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3D2C59" w:rsidRDefault="003D2C59" w:rsidP="00955D0D">
      <w:pPr>
        <w:pStyle w:val="a1"/>
        <w:numPr>
          <w:ilvl w:val="0"/>
          <w:numId w:val="0"/>
        </w:numPr>
        <w:tabs>
          <w:tab w:val="left" w:pos="709"/>
        </w:tabs>
        <w:spacing w:line="240" w:lineRule="auto"/>
        <w:jc w:val="center"/>
        <w:rPr>
          <w:rFonts w:ascii="PT Sans" w:hAnsi="PT Sans"/>
          <w:sz w:val="28"/>
          <w:szCs w:val="28"/>
        </w:rPr>
      </w:pPr>
    </w:p>
    <w:p w:rsidR="003D2C59" w:rsidRDefault="003D2C59" w:rsidP="00955D0D">
      <w:pPr>
        <w:pStyle w:val="a1"/>
        <w:numPr>
          <w:ilvl w:val="0"/>
          <w:numId w:val="0"/>
        </w:numPr>
        <w:tabs>
          <w:tab w:val="left" w:pos="709"/>
        </w:tabs>
        <w:spacing w:line="240" w:lineRule="auto"/>
        <w:jc w:val="center"/>
        <w:rPr>
          <w:rFonts w:ascii="PT Sans" w:hAnsi="PT Sans"/>
          <w:sz w:val="28"/>
          <w:szCs w:val="28"/>
        </w:rPr>
      </w:pPr>
    </w:p>
    <w:p w:rsidR="003D2C59" w:rsidRDefault="003D2C59" w:rsidP="00955D0D">
      <w:pPr>
        <w:pStyle w:val="a1"/>
        <w:numPr>
          <w:ilvl w:val="0"/>
          <w:numId w:val="0"/>
        </w:numPr>
        <w:tabs>
          <w:tab w:val="left" w:pos="709"/>
        </w:tabs>
        <w:spacing w:line="240" w:lineRule="auto"/>
        <w:jc w:val="center"/>
        <w:rPr>
          <w:rFonts w:ascii="PT Sans" w:hAnsi="PT Sans"/>
          <w:sz w:val="28"/>
          <w:szCs w:val="28"/>
        </w:rPr>
      </w:pPr>
    </w:p>
    <w:p w:rsidR="003D2C59" w:rsidRDefault="003D2C59" w:rsidP="00955D0D">
      <w:pPr>
        <w:pStyle w:val="a1"/>
        <w:numPr>
          <w:ilvl w:val="0"/>
          <w:numId w:val="0"/>
        </w:numPr>
        <w:tabs>
          <w:tab w:val="left" w:pos="709"/>
        </w:tabs>
        <w:spacing w:line="240" w:lineRule="auto"/>
        <w:jc w:val="center"/>
        <w:rPr>
          <w:rFonts w:ascii="PT Sans" w:hAnsi="PT Sans"/>
          <w:sz w:val="28"/>
          <w:szCs w:val="28"/>
        </w:rPr>
      </w:pPr>
    </w:p>
    <w:p w:rsidR="003D2C59" w:rsidRDefault="003D2C59" w:rsidP="00955D0D">
      <w:pPr>
        <w:pStyle w:val="a1"/>
        <w:numPr>
          <w:ilvl w:val="0"/>
          <w:numId w:val="0"/>
        </w:numPr>
        <w:tabs>
          <w:tab w:val="left" w:pos="709"/>
        </w:tabs>
        <w:spacing w:line="240" w:lineRule="auto"/>
        <w:jc w:val="center"/>
        <w:rPr>
          <w:rFonts w:ascii="PT Sans" w:hAnsi="PT Sans"/>
          <w:sz w:val="28"/>
          <w:szCs w:val="28"/>
        </w:rPr>
      </w:pPr>
    </w:p>
    <w:p w:rsidR="003D2C59" w:rsidRPr="002A628E" w:rsidRDefault="003D2C5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2A628E" w:rsidRDefault="003D2C59" w:rsidP="003D2C59">
      <w:pPr>
        <w:spacing w:after="240"/>
        <w:jc w:val="center"/>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r w:rsidRPr="00651D4E">
        <w:rPr>
          <w:rFonts w:ascii="PT Sans" w:hAnsi="PT Sans"/>
          <w:b/>
          <w:sz w:val="28"/>
          <w:szCs w:val="28"/>
          <w:lang w:val="ru-RU"/>
        </w:rPr>
        <w:t xml:space="preserve">обследование конструкций зданий и сооружений на объектах </w:t>
      </w:r>
      <w:r w:rsidRPr="00651D4E">
        <w:rPr>
          <w:rFonts w:ascii="PT Sans" w:hAnsi="PT Sans"/>
          <w:b/>
          <w:sz w:val="28"/>
          <w:szCs w:val="28"/>
          <w:lang w:val="ru-RU"/>
        </w:rPr>
        <w:br/>
        <w:t>организаций системы «Транснефть»</w:t>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2A628E" w:rsidRDefault="003D2C59" w:rsidP="003D2C59">
      <w:pPr>
        <w:spacing w:line="312" w:lineRule="auto"/>
        <w:ind w:firstLine="709"/>
        <w:jc w:val="both"/>
        <w:rPr>
          <w:rFonts w:ascii="PT Sans" w:eastAsia="MS Mincho" w:hAnsi="PT Sans"/>
          <w:color w:val="0070C0"/>
          <w:lang w:val="ru-RU"/>
        </w:rPr>
      </w:pPr>
      <w:r w:rsidRPr="00651D4E">
        <w:rPr>
          <w:rFonts w:ascii="PT Sans" w:hAnsi="PT Sans"/>
          <w:sz w:val="24"/>
          <w:szCs w:val="24"/>
          <w:lang w:val="ru-RU"/>
        </w:rPr>
        <w:t>Предметом ПКО является обследование конструкций зданий и сооружений на объектах организаций системы «Транснефть».</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Pr="00F225D6" w:rsidRDefault="005B6566" w:rsidP="00F225D6">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p>
    <w:p w:rsidR="00B73D15" w:rsidRPr="002A628E"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2D22DC">
        <w:rPr>
          <w:rFonts w:ascii="PT Sans" w:hAnsi="PT Sans"/>
          <w:sz w:val="24"/>
          <w:szCs w:val="24"/>
          <w:lang w:val="ru-RU"/>
        </w:rPr>
        <w:t>.</w:t>
      </w:r>
      <w:r w:rsidR="00BC154A" w:rsidRPr="002A628E">
        <w:rPr>
          <w:rFonts w:ascii="PT Sans" w:hAnsi="PT Sans"/>
          <w:sz w:val="24"/>
          <w:szCs w:val="24"/>
          <w:lang w:val="ru-RU"/>
        </w:rPr>
        <w:t xml:space="preserve"> </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lastRenderedPageBreak/>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Представляемая заявителем информация в документах, имеющая денежное </w:t>
      </w:r>
      <w:r w:rsidRPr="002A628E">
        <w:rPr>
          <w:rFonts w:ascii="PT Sans" w:hAnsi="PT Sans"/>
          <w:sz w:val="24"/>
          <w:szCs w:val="24"/>
          <w:lang w:val="ru-RU"/>
        </w:rPr>
        <w:lastRenderedPageBreak/>
        <w:t>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lastRenderedPageBreak/>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6A4C37" w:rsidRPr="002D22DC" w:rsidRDefault="002D22DC"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2D22DC">
        <w:rPr>
          <w:rFonts w:ascii="PT Sans" w:hAnsi="PT Sans"/>
          <w:sz w:val="24"/>
          <w:szCs w:val="24"/>
          <w:lang w:val="ru-RU"/>
        </w:rPr>
        <w:t>специалисты ООО «НИИ Транснефть»</w:t>
      </w:r>
      <w:r w:rsidR="009F5EE1" w:rsidRPr="002D22DC">
        <w:rPr>
          <w:rFonts w:ascii="PT Sans" w:hAnsi="PT Sans"/>
          <w:sz w:val="24"/>
          <w:szCs w:val="24"/>
          <w:lang w:val="ru-RU"/>
        </w:rPr>
        <w:t>;</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462AC4" w:rsidRPr="00651D4E" w:rsidRDefault="00462AC4" w:rsidP="00462AC4">
      <w:pPr>
        <w:tabs>
          <w:tab w:val="left" w:pos="993"/>
        </w:tabs>
        <w:spacing w:line="312" w:lineRule="auto"/>
        <w:ind w:firstLine="709"/>
        <w:jc w:val="both"/>
        <w:rPr>
          <w:rFonts w:ascii="PT Sans" w:hAnsi="PT Sans"/>
          <w:sz w:val="24"/>
          <w:szCs w:val="24"/>
          <w:lang w:val="ru-RU"/>
        </w:rPr>
      </w:pPr>
      <w:bookmarkStart w:id="7" w:name="_Hlk95213458"/>
      <w:r w:rsidRPr="00651D4E">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«НИИ Транснефть» без привлечения специалистов ОСТ.</w:t>
      </w:r>
    </w:p>
    <w:p w:rsidR="00B93335" w:rsidRPr="007A367C" w:rsidRDefault="00C54C09" w:rsidP="00462AC4">
      <w:pPr>
        <w:widowControl w:val="0"/>
        <w:tabs>
          <w:tab w:val="left" w:pos="709"/>
          <w:tab w:val="num" w:pos="1400"/>
        </w:tabs>
        <w:spacing w:line="360" w:lineRule="auto"/>
        <w:ind w:right="-23" w:firstLine="709"/>
        <w:jc w:val="both"/>
        <w:rPr>
          <w:rFonts w:ascii="PT Sans" w:hAnsi="PT Sans"/>
          <w:sz w:val="24"/>
          <w:szCs w:val="24"/>
          <w:lang w:val="ru-RU"/>
        </w:rPr>
      </w:pPr>
      <w:r w:rsidRPr="002A628E">
        <w:rPr>
          <w:rFonts w:ascii="PT Sans" w:hAnsi="PT Sans"/>
          <w:sz w:val="24"/>
          <w:szCs w:val="24"/>
          <w:lang w:val="ru-RU"/>
        </w:rPr>
        <w:lastRenderedPageBreak/>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2A628E" w:rsidRDefault="00EC594E" w:rsidP="002D22DC">
      <w:pPr>
        <w:keepNext/>
        <w:tabs>
          <w:tab w:val="left" w:pos="1134"/>
        </w:tabs>
        <w:spacing w:before="240" w:after="240" w:line="312" w:lineRule="auto"/>
        <w:ind w:left="709"/>
        <w:jc w:val="center"/>
        <w:outlineLvl w:val="0"/>
        <w:rPr>
          <w:rFonts w:ascii="PT Sans" w:hAnsi="PT Sans"/>
          <w:sz w:val="28"/>
          <w:szCs w:val="24"/>
          <w:lang w:val="ru-RU"/>
        </w:rPr>
      </w:pPr>
      <w:r w:rsidRPr="002A628E">
        <w:rPr>
          <w:rFonts w:ascii="PT Sans" w:hAnsi="PT Sans"/>
          <w:sz w:val="24"/>
          <w:szCs w:val="24"/>
          <w:lang w:val="ru-RU"/>
        </w:rPr>
        <w:br w:type="page"/>
      </w:r>
      <w:bookmarkStart w:id="11" w:name="_Toc352744372"/>
      <w:bookmarkEnd w:id="0"/>
      <w:bookmarkEnd w:id="1"/>
      <w:bookmarkEnd w:id="2"/>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2D22DC" w:rsidRPr="002A628E" w:rsidRDefault="002D22DC" w:rsidP="00063DD0">
      <w:pPr>
        <w:jc w:val="center"/>
        <w:rPr>
          <w:rFonts w:ascii="PT Sans" w:hAnsi="PT Sans"/>
          <w:b/>
          <w:sz w:val="28"/>
          <w:szCs w:val="28"/>
          <w:lang w:val="ru-RU"/>
        </w:rPr>
      </w:pPr>
    </w:p>
    <w:p w:rsidR="002D22DC" w:rsidRPr="007E2B92" w:rsidRDefault="002D22DC" w:rsidP="002D22DC">
      <w:pPr>
        <w:numPr>
          <w:ilvl w:val="0"/>
          <w:numId w:val="69"/>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 xml:space="preserve">Минимальное количество технических ресурсов по заявленному виду работ, услуг, </w:t>
      </w:r>
      <w:r>
        <w:rPr>
          <w:rFonts w:ascii="PT Sans" w:hAnsi="PT Sans"/>
          <w:sz w:val="24"/>
          <w:szCs w:val="24"/>
          <w:lang w:val="ru-RU"/>
        </w:rPr>
        <w:t xml:space="preserve">находящего в собственности у заявителя и/или </w:t>
      </w:r>
      <w:r w:rsidRPr="007E2B92">
        <w:rPr>
          <w:rFonts w:ascii="PT Sans" w:hAnsi="PT Sans"/>
          <w:sz w:val="24"/>
          <w:szCs w:val="24"/>
          <w:lang w:val="ru-RU"/>
        </w:rPr>
        <w:t>привлекаемое заявителем на основании договоров аренды и/или иных договоров, подтверждающих право владения и/или пользования техническими ресурсами,</w:t>
      </w:r>
      <w:r>
        <w:rPr>
          <w:rFonts w:ascii="PT Sans" w:hAnsi="PT Sans"/>
          <w:sz w:val="24"/>
          <w:szCs w:val="24"/>
          <w:lang w:val="ru-RU"/>
        </w:rPr>
        <w:t xml:space="preserve"> </w:t>
      </w:r>
      <w:r w:rsidRPr="007E2B92">
        <w:rPr>
          <w:rFonts w:ascii="PT Sans" w:hAnsi="PT Sans"/>
          <w:sz w:val="24"/>
          <w:szCs w:val="24"/>
          <w:lang w:val="ru-RU"/>
        </w:rPr>
        <w:t>указано</w:t>
      </w:r>
      <w:r>
        <w:rPr>
          <w:rFonts w:ascii="PT Sans" w:hAnsi="PT Sans"/>
          <w:sz w:val="24"/>
          <w:szCs w:val="24"/>
          <w:lang w:val="ru-RU"/>
        </w:rPr>
        <w:t xml:space="preserve"> </w:t>
      </w:r>
      <w:r w:rsidRPr="007E2B92">
        <w:rPr>
          <w:rFonts w:ascii="PT Sans" w:hAnsi="PT Sans"/>
          <w:sz w:val="24"/>
          <w:szCs w:val="24"/>
          <w:lang w:val="ru-RU"/>
        </w:rPr>
        <w:t>в таблице 1.</w:t>
      </w:r>
    </w:p>
    <w:p w:rsidR="002D22DC" w:rsidRPr="00821663" w:rsidRDefault="002D22DC" w:rsidP="002D22DC">
      <w:pPr>
        <w:pStyle w:val="afffd"/>
        <w:widowControl w:val="0"/>
        <w:numPr>
          <w:ilvl w:val="0"/>
          <w:numId w:val="69"/>
        </w:numPr>
        <w:tabs>
          <w:tab w:val="left" w:pos="851"/>
        </w:tabs>
        <w:spacing w:line="276" w:lineRule="auto"/>
        <w:ind w:left="0" w:firstLine="709"/>
        <w:jc w:val="both"/>
        <w:rPr>
          <w:rFonts w:ascii="PT Sans" w:hAnsi="PT Sans"/>
          <w:sz w:val="24"/>
          <w:szCs w:val="24"/>
          <w:lang w:val="ru-RU"/>
        </w:rPr>
      </w:pPr>
      <w:r w:rsidRPr="00821663">
        <w:rPr>
          <w:rFonts w:ascii="PT Sans" w:hAnsi="PT Sans"/>
          <w:sz w:val="24"/>
          <w:szCs w:val="24"/>
          <w:lang w:val="ru-RU"/>
        </w:rPr>
        <w:t xml:space="preserve">Количество технических ресурсов заявителя должно обеспечивать работу не менее 6 специалистов по полевым работам, включающих в себя не менее трех специалистов </w:t>
      </w:r>
      <w:r w:rsidRPr="00821663">
        <w:rPr>
          <w:rFonts w:ascii="PT Sans" w:hAnsi="PT Sans"/>
          <w:sz w:val="24"/>
          <w:szCs w:val="24"/>
          <w:lang w:val="ru-RU"/>
        </w:rPr>
        <w:br/>
        <w:t xml:space="preserve">по обследованию конструкций зданий и сооружений и трех геодезистов. </w:t>
      </w:r>
    </w:p>
    <w:p w:rsidR="002D22DC" w:rsidRPr="00651D4E" w:rsidRDefault="002D22DC" w:rsidP="002D22DC">
      <w:pPr>
        <w:widowControl w:val="0"/>
        <w:tabs>
          <w:tab w:val="left" w:pos="851"/>
        </w:tabs>
        <w:spacing w:line="276" w:lineRule="auto"/>
        <w:jc w:val="right"/>
        <w:rPr>
          <w:rFonts w:ascii="PT Sans" w:hAnsi="PT Sans"/>
          <w:sz w:val="24"/>
          <w:szCs w:val="24"/>
          <w:lang w:val="ru-RU"/>
        </w:rPr>
      </w:pPr>
      <w:r w:rsidRPr="00651D4E">
        <w:rPr>
          <w:rFonts w:ascii="PT Sans" w:hAnsi="PT Sans"/>
          <w:sz w:val="24"/>
          <w:szCs w:val="24"/>
          <w:lang w:val="ru-RU"/>
        </w:rPr>
        <w:t>Таблица 1</w:t>
      </w:r>
    </w:p>
    <w:tbl>
      <w:tblPr>
        <w:tblStyle w:val="411"/>
        <w:tblW w:w="10201" w:type="dxa"/>
        <w:tblLayout w:type="fixed"/>
        <w:tblLook w:val="04A0" w:firstRow="1" w:lastRow="0" w:firstColumn="1" w:lastColumn="0" w:noHBand="0" w:noVBand="1"/>
      </w:tblPr>
      <w:tblGrid>
        <w:gridCol w:w="704"/>
        <w:gridCol w:w="3686"/>
        <w:gridCol w:w="1162"/>
        <w:gridCol w:w="1162"/>
        <w:gridCol w:w="1162"/>
        <w:gridCol w:w="1162"/>
        <w:gridCol w:w="1163"/>
      </w:tblGrid>
      <w:tr w:rsidR="002D22DC" w:rsidRPr="004A663C" w:rsidTr="007C55DD">
        <w:trPr>
          <w:tblHeader/>
        </w:trPr>
        <w:tc>
          <w:tcPr>
            <w:tcW w:w="704" w:type="dxa"/>
            <w:vMerge w:val="restart"/>
            <w:shd w:val="clear" w:color="auto" w:fill="auto"/>
            <w:vAlign w:val="center"/>
          </w:tcPr>
          <w:p w:rsidR="002D22DC" w:rsidRPr="002D22DC" w:rsidRDefault="002D22DC" w:rsidP="007C55DD">
            <w:pPr>
              <w:widowControl w:val="0"/>
              <w:spacing w:line="276" w:lineRule="auto"/>
              <w:ind w:left="57"/>
              <w:jc w:val="center"/>
              <w:rPr>
                <w:rFonts w:ascii="PT Sans" w:hAnsi="PT Sans"/>
                <w:b/>
                <w:sz w:val="22"/>
                <w:szCs w:val="22"/>
                <w:lang w:val="ru-RU"/>
              </w:rPr>
            </w:pPr>
            <w:r w:rsidRPr="002D22DC">
              <w:rPr>
                <w:rFonts w:ascii="PT Sans" w:hAnsi="PT Sans"/>
                <w:b/>
                <w:sz w:val="22"/>
                <w:szCs w:val="22"/>
                <w:lang w:val="ru-RU"/>
              </w:rPr>
              <w:t>№</w:t>
            </w:r>
          </w:p>
          <w:p w:rsidR="002D22DC" w:rsidRPr="002D22DC" w:rsidRDefault="002D22DC" w:rsidP="007C55DD">
            <w:pPr>
              <w:widowControl w:val="0"/>
              <w:tabs>
                <w:tab w:val="left" w:pos="851"/>
              </w:tabs>
              <w:ind w:left="57"/>
              <w:jc w:val="center"/>
              <w:rPr>
                <w:rFonts w:ascii="PT Sans" w:hAnsi="PT Sans"/>
                <w:sz w:val="22"/>
                <w:szCs w:val="22"/>
                <w:lang w:val="ru-RU"/>
              </w:rPr>
            </w:pPr>
            <w:r w:rsidRPr="002D22DC">
              <w:rPr>
                <w:rFonts w:ascii="PT Sans" w:hAnsi="PT Sans"/>
                <w:b/>
                <w:sz w:val="22"/>
                <w:szCs w:val="22"/>
                <w:lang w:val="ru-RU"/>
              </w:rPr>
              <w:t>п/п</w:t>
            </w:r>
          </w:p>
        </w:tc>
        <w:tc>
          <w:tcPr>
            <w:tcW w:w="3686" w:type="dxa"/>
            <w:vMerge w:val="restart"/>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b/>
                <w:sz w:val="22"/>
                <w:szCs w:val="22"/>
                <w:lang w:val="ru-RU"/>
              </w:rPr>
              <w:t>Наименование технических ресурсов</w:t>
            </w:r>
          </w:p>
        </w:tc>
        <w:tc>
          <w:tcPr>
            <w:tcW w:w="5811" w:type="dxa"/>
            <w:gridSpan w:val="5"/>
          </w:tcPr>
          <w:p w:rsidR="002D22DC" w:rsidRPr="002D22DC" w:rsidRDefault="002D22DC" w:rsidP="007C55DD">
            <w:pPr>
              <w:widowControl w:val="0"/>
              <w:tabs>
                <w:tab w:val="left" w:pos="851"/>
              </w:tabs>
              <w:jc w:val="center"/>
              <w:rPr>
                <w:rFonts w:ascii="PT Sans" w:hAnsi="PT Sans"/>
                <w:b/>
                <w:sz w:val="22"/>
                <w:szCs w:val="22"/>
                <w:lang w:val="ru-RU"/>
              </w:rPr>
            </w:pPr>
            <w:r w:rsidRPr="002D22DC">
              <w:rPr>
                <w:rFonts w:ascii="PT Sans" w:hAnsi="PT Sans"/>
                <w:b/>
                <w:sz w:val="22"/>
                <w:szCs w:val="22"/>
                <w:lang w:val="ru-RU"/>
              </w:rPr>
              <w:t>Количество технических ресурсов в зависимости от количества специалистов по полевым работам</w:t>
            </w:r>
          </w:p>
        </w:tc>
      </w:tr>
      <w:tr w:rsidR="002D22DC" w:rsidRPr="002D22DC" w:rsidTr="007C55DD">
        <w:trPr>
          <w:tblHeader/>
        </w:trPr>
        <w:tc>
          <w:tcPr>
            <w:tcW w:w="704" w:type="dxa"/>
            <w:vMerge/>
            <w:shd w:val="clear" w:color="auto" w:fill="auto"/>
            <w:vAlign w:val="center"/>
          </w:tcPr>
          <w:p w:rsidR="002D22DC" w:rsidRPr="002D22DC" w:rsidRDefault="002D22DC" w:rsidP="007C55DD">
            <w:pPr>
              <w:widowControl w:val="0"/>
              <w:tabs>
                <w:tab w:val="left" w:pos="851"/>
              </w:tabs>
              <w:ind w:left="57"/>
              <w:jc w:val="center"/>
              <w:rPr>
                <w:rFonts w:ascii="PT Sans" w:hAnsi="PT Sans"/>
                <w:sz w:val="22"/>
                <w:szCs w:val="22"/>
                <w:lang w:val="ru-RU"/>
              </w:rPr>
            </w:pPr>
          </w:p>
        </w:tc>
        <w:tc>
          <w:tcPr>
            <w:tcW w:w="3686" w:type="dxa"/>
            <w:vMerge/>
          </w:tcPr>
          <w:p w:rsidR="002D22DC" w:rsidRPr="002D22DC" w:rsidRDefault="002D22DC" w:rsidP="007C55DD">
            <w:pPr>
              <w:widowControl w:val="0"/>
              <w:tabs>
                <w:tab w:val="left" w:pos="851"/>
              </w:tabs>
              <w:jc w:val="center"/>
              <w:rPr>
                <w:rFonts w:ascii="PT Sans" w:hAnsi="PT Sans"/>
                <w:sz w:val="22"/>
                <w:szCs w:val="22"/>
                <w:lang w:val="ru-RU"/>
              </w:rPr>
            </w:pPr>
          </w:p>
        </w:tc>
        <w:tc>
          <w:tcPr>
            <w:tcW w:w="1162" w:type="dxa"/>
            <w:shd w:val="clear" w:color="auto" w:fill="auto"/>
            <w:vAlign w:val="center"/>
          </w:tcPr>
          <w:p w:rsidR="002D22DC" w:rsidRPr="002D22DC" w:rsidRDefault="002D22DC" w:rsidP="007C55DD">
            <w:pPr>
              <w:widowControl w:val="0"/>
              <w:tabs>
                <w:tab w:val="left" w:pos="851"/>
              </w:tabs>
              <w:jc w:val="center"/>
              <w:rPr>
                <w:rFonts w:ascii="PT Sans" w:hAnsi="PT Sans"/>
                <w:b/>
                <w:sz w:val="22"/>
                <w:szCs w:val="22"/>
                <w:lang w:val="ru-RU"/>
              </w:rPr>
            </w:pPr>
            <w:r w:rsidRPr="002D22DC">
              <w:rPr>
                <w:rFonts w:ascii="PT Sans" w:hAnsi="PT Sans"/>
                <w:b/>
                <w:sz w:val="22"/>
                <w:szCs w:val="22"/>
                <w:lang w:val="ru-RU"/>
              </w:rPr>
              <w:t>6 чел.</w:t>
            </w:r>
          </w:p>
        </w:tc>
        <w:tc>
          <w:tcPr>
            <w:tcW w:w="1162" w:type="dxa"/>
            <w:vAlign w:val="center"/>
          </w:tcPr>
          <w:p w:rsidR="002D22DC" w:rsidRPr="002D22DC" w:rsidRDefault="002D22DC" w:rsidP="007C55DD">
            <w:pPr>
              <w:widowControl w:val="0"/>
              <w:tabs>
                <w:tab w:val="left" w:pos="851"/>
              </w:tabs>
              <w:jc w:val="center"/>
              <w:rPr>
                <w:rFonts w:ascii="PT Sans" w:hAnsi="PT Sans"/>
                <w:b/>
                <w:sz w:val="22"/>
                <w:szCs w:val="22"/>
                <w:lang w:val="ru-RU"/>
              </w:rPr>
            </w:pPr>
            <w:r w:rsidRPr="002D22DC">
              <w:rPr>
                <w:rFonts w:ascii="PT Sans" w:hAnsi="PT Sans"/>
                <w:b/>
                <w:sz w:val="22"/>
                <w:szCs w:val="22"/>
                <w:lang w:val="ru-RU"/>
              </w:rPr>
              <w:t>8 чел.</w:t>
            </w:r>
          </w:p>
        </w:tc>
        <w:tc>
          <w:tcPr>
            <w:tcW w:w="1162" w:type="dxa"/>
            <w:vAlign w:val="center"/>
          </w:tcPr>
          <w:p w:rsidR="002D22DC" w:rsidRPr="002D22DC" w:rsidRDefault="002D22DC" w:rsidP="007C55DD">
            <w:pPr>
              <w:widowControl w:val="0"/>
              <w:tabs>
                <w:tab w:val="left" w:pos="851"/>
              </w:tabs>
              <w:jc w:val="center"/>
              <w:rPr>
                <w:rFonts w:ascii="PT Sans" w:hAnsi="PT Sans"/>
                <w:b/>
                <w:sz w:val="22"/>
                <w:szCs w:val="22"/>
                <w:lang w:val="ru-RU"/>
              </w:rPr>
            </w:pPr>
            <w:r w:rsidRPr="002D22DC">
              <w:rPr>
                <w:rFonts w:ascii="PT Sans" w:hAnsi="PT Sans"/>
                <w:b/>
                <w:sz w:val="22"/>
                <w:szCs w:val="22"/>
                <w:lang w:val="ru-RU"/>
              </w:rPr>
              <w:t>10 чел.</w:t>
            </w:r>
          </w:p>
        </w:tc>
        <w:tc>
          <w:tcPr>
            <w:tcW w:w="1162" w:type="dxa"/>
            <w:vAlign w:val="center"/>
          </w:tcPr>
          <w:p w:rsidR="002D22DC" w:rsidRPr="002D22DC" w:rsidRDefault="002D22DC" w:rsidP="007C55DD">
            <w:pPr>
              <w:widowControl w:val="0"/>
              <w:tabs>
                <w:tab w:val="left" w:pos="851"/>
              </w:tabs>
              <w:jc w:val="center"/>
              <w:rPr>
                <w:rFonts w:ascii="PT Sans" w:hAnsi="PT Sans"/>
                <w:b/>
                <w:sz w:val="22"/>
                <w:szCs w:val="22"/>
                <w:lang w:val="ru-RU"/>
              </w:rPr>
            </w:pPr>
            <w:r w:rsidRPr="002D22DC">
              <w:rPr>
                <w:rFonts w:ascii="PT Sans" w:hAnsi="PT Sans"/>
                <w:b/>
                <w:sz w:val="22"/>
                <w:szCs w:val="22"/>
                <w:lang w:val="ru-RU"/>
              </w:rPr>
              <w:t>12 чел.</w:t>
            </w:r>
          </w:p>
        </w:tc>
        <w:tc>
          <w:tcPr>
            <w:tcW w:w="1163" w:type="dxa"/>
            <w:vAlign w:val="center"/>
          </w:tcPr>
          <w:p w:rsidR="002D22DC" w:rsidRPr="002D22DC" w:rsidRDefault="002D22DC" w:rsidP="007C55DD">
            <w:pPr>
              <w:widowControl w:val="0"/>
              <w:tabs>
                <w:tab w:val="left" w:pos="851"/>
              </w:tabs>
              <w:jc w:val="center"/>
              <w:rPr>
                <w:rFonts w:ascii="PT Sans" w:hAnsi="PT Sans"/>
                <w:b/>
                <w:sz w:val="22"/>
                <w:szCs w:val="22"/>
                <w:lang w:val="ru-RU"/>
              </w:rPr>
            </w:pPr>
            <w:r w:rsidRPr="002D22DC">
              <w:rPr>
                <w:rFonts w:ascii="PT Sans" w:hAnsi="PT Sans"/>
                <w:b/>
                <w:sz w:val="22"/>
                <w:szCs w:val="22"/>
                <w:lang w:val="ru-RU"/>
              </w:rPr>
              <w:t>14 чел.</w:t>
            </w:r>
          </w:p>
        </w:tc>
      </w:tr>
      <w:tr w:rsidR="002D22DC" w:rsidRPr="002D22DC" w:rsidTr="007C55DD">
        <w:trPr>
          <w:tblHeader/>
        </w:trPr>
        <w:tc>
          <w:tcPr>
            <w:tcW w:w="704" w:type="dxa"/>
            <w:shd w:val="clear" w:color="auto" w:fill="auto"/>
            <w:vAlign w:val="center"/>
          </w:tcPr>
          <w:p w:rsidR="002D22DC" w:rsidRPr="002D22DC" w:rsidRDefault="002D22DC" w:rsidP="007C55DD">
            <w:pPr>
              <w:widowControl w:val="0"/>
              <w:tabs>
                <w:tab w:val="left" w:pos="851"/>
              </w:tabs>
              <w:ind w:left="57"/>
              <w:jc w:val="center"/>
              <w:rPr>
                <w:rFonts w:ascii="PT Sans" w:hAnsi="PT Sans"/>
                <w:b/>
                <w:sz w:val="16"/>
                <w:szCs w:val="16"/>
                <w:lang w:val="ru-RU"/>
              </w:rPr>
            </w:pPr>
            <w:r w:rsidRPr="002D22DC">
              <w:rPr>
                <w:rFonts w:ascii="PT Sans" w:hAnsi="PT Sans"/>
                <w:b/>
                <w:sz w:val="16"/>
                <w:szCs w:val="16"/>
                <w:lang w:val="ru-RU"/>
              </w:rPr>
              <w:t>1</w:t>
            </w:r>
          </w:p>
        </w:tc>
        <w:tc>
          <w:tcPr>
            <w:tcW w:w="3686" w:type="dxa"/>
          </w:tcPr>
          <w:p w:rsidR="002D22DC" w:rsidRPr="002D22DC" w:rsidRDefault="002D22DC" w:rsidP="007C55DD">
            <w:pPr>
              <w:widowControl w:val="0"/>
              <w:tabs>
                <w:tab w:val="left" w:pos="851"/>
              </w:tabs>
              <w:jc w:val="center"/>
              <w:rPr>
                <w:rFonts w:ascii="PT Sans" w:hAnsi="PT Sans"/>
                <w:b/>
                <w:sz w:val="16"/>
                <w:szCs w:val="16"/>
                <w:lang w:val="ru-RU"/>
              </w:rPr>
            </w:pPr>
            <w:r w:rsidRPr="002D22DC">
              <w:rPr>
                <w:rFonts w:ascii="PT Sans" w:hAnsi="PT Sans"/>
                <w:b/>
                <w:sz w:val="16"/>
                <w:szCs w:val="16"/>
                <w:lang w:val="ru-RU"/>
              </w:rPr>
              <w:t>2</w:t>
            </w:r>
          </w:p>
        </w:tc>
        <w:tc>
          <w:tcPr>
            <w:tcW w:w="1162" w:type="dxa"/>
            <w:shd w:val="clear" w:color="auto" w:fill="auto"/>
            <w:vAlign w:val="center"/>
          </w:tcPr>
          <w:p w:rsidR="002D22DC" w:rsidRPr="002D22DC" w:rsidRDefault="002D22DC" w:rsidP="007C55DD">
            <w:pPr>
              <w:widowControl w:val="0"/>
              <w:tabs>
                <w:tab w:val="left" w:pos="851"/>
              </w:tabs>
              <w:jc w:val="center"/>
              <w:rPr>
                <w:rFonts w:ascii="PT Sans" w:hAnsi="PT Sans"/>
                <w:b/>
                <w:sz w:val="16"/>
                <w:szCs w:val="16"/>
                <w:lang w:val="ru-RU"/>
              </w:rPr>
            </w:pPr>
            <w:r w:rsidRPr="002D22DC">
              <w:rPr>
                <w:rFonts w:ascii="PT Sans" w:hAnsi="PT Sans"/>
                <w:b/>
                <w:sz w:val="16"/>
                <w:szCs w:val="16"/>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b/>
                <w:sz w:val="16"/>
                <w:szCs w:val="16"/>
                <w:lang w:val="ru-RU"/>
              </w:rPr>
            </w:pPr>
            <w:r w:rsidRPr="002D22DC">
              <w:rPr>
                <w:rFonts w:ascii="PT Sans" w:hAnsi="PT Sans"/>
                <w:b/>
                <w:sz w:val="16"/>
                <w:szCs w:val="16"/>
                <w:lang w:val="ru-RU"/>
              </w:rPr>
              <w:t>4</w:t>
            </w:r>
          </w:p>
        </w:tc>
        <w:tc>
          <w:tcPr>
            <w:tcW w:w="1162" w:type="dxa"/>
          </w:tcPr>
          <w:p w:rsidR="002D22DC" w:rsidRPr="002D22DC" w:rsidRDefault="002D22DC" w:rsidP="007C55DD">
            <w:pPr>
              <w:widowControl w:val="0"/>
              <w:tabs>
                <w:tab w:val="left" w:pos="851"/>
              </w:tabs>
              <w:jc w:val="center"/>
              <w:rPr>
                <w:rFonts w:ascii="PT Sans" w:hAnsi="PT Sans"/>
                <w:b/>
                <w:sz w:val="16"/>
                <w:szCs w:val="16"/>
                <w:lang w:val="ru-RU"/>
              </w:rPr>
            </w:pPr>
            <w:r w:rsidRPr="002D22DC">
              <w:rPr>
                <w:rFonts w:ascii="PT Sans" w:hAnsi="PT Sans"/>
                <w:b/>
                <w:sz w:val="16"/>
                <w:szCs w:val="16"/>
                <w:lang w:val="ru-RU"/>
              </w:rPr>
              <w:t>5</w:t>
            </w:r>
          </w:p>
        </w:tc>
        <w:tc>
          <w:tcPr>
            <w:tcW w:w="1162" w:type="dxa"/>
          </w:tcPr>
          <w:p w:rsidR="002D22DC" w:rsidRPr="002D22DC" w:rsidRDefault="002D22DC" w:rsidP="007C55DD">
            <w:pPr>
              <w:widowControl w:val="0"/>
              <w:tabs>
                <w:tab w:val="left" w:pos="851"/>
              </w:tabs>
              <w:jc w:val="center"/>
              <w:rPr>
                <w:rFonts w:ascii="PT Sans" w:hAnsi="PT Sans"/>
                <w:b/>
                <w:sz w:val="16"/>
                <w:szCs w:val="16"/>
                <w:lang w:val="ru-RU"/>
              </w:rPr>
            </w:pPr>
            <w:r w:rsidRPr="002D22DC">
              <w:rPr>
                <w:rFonts w:ascii="PT Sans" w:hAnsi="PT Sans"/>
                <w:b/>
                <w:sz w:val="16"/>
                <w:szCs w:val="16"/>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b/>
                <w:sz w:val="16"/>
                <w:szCs w:val="16"/>
                <w:lang w:val="ru-RU"/>
              </w:rPr>
            </w:pPr>
            <w:r w:rsidRPr="002D22DC">
              <w:rPr>
                <w:rFonts w:ascii="PT Sans" w:hAnsi="PT Sans"/>
                <w:b/>
                <w:sz w:val="16"/>
                <w:szCs w:val="16"/>
                <w:lang w:val="ru-RU"/>
              </w:rPr>
              <w:t>7</w:t>
            </w:r>
          </w:p>
        </w:tc>
      </w:tr>
      <w:tr w:rsidR="002D22DC" w:rsidRPr="002D22DC" w:rsidTr="007C55DD">
        <w:trPr>
          <w:trHeight w:val="373"/>
        </w:trPr>
        <w:tc>
          <w:tcPr>
            <w:tcW w:w="10201" w:type="dxa"/>
            <w:gridSpan w:val="7"/>
            <w:shd w:val="clear" w:color="auto" w:fill="D9D9D9" w:themeFill="background1" w:themeFillShade="D9"/>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Измерительные приборы</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Набор ВИК</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Лазерный дальномер</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Измеритель прочности бетона ударно-импульсным методом</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Измеритель прочности бетона методом «отрыв со скалыванием»</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Магнитный толщиномер покрытий</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Прибор для измерения толщины защитного слоя бетона и диаметра арматуры</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xml:space="preserve">Прибор для измерения твердости металла </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xml:space="preserve">Измеритель температуры и влажности воздуха </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Ключ динамометрический с набором головок</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4A663C" w:rsidTr="007C55DD">
        <w:trPr>
          <w:trHeight w:val="454"/>
        </w:trPr>
        <w:tc>
          <w:tcPr>
            <w:tcW w:w="10201" w:type="dxa"/>
            <w:gridSpan w:val="7"/>
            <w:shd w:val="clear" w:color="auto" w:fill="D9D9D9" w:themeFill="background1" w:themeFillShade="D9"/>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Оборудование и специальные измерительные комплексы</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Тахеометр</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Бинокль*</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xml:space="preserve">Фотоаппарат </w:t>
            </w:r>
            <w:r w:rsidRPr="002D22DC">
              <w:rPr>
                <w:rFonts w:ascii="PT Sans" w:hAnsi="PT Sans"/>
                <w:sz w:val="24"/>
                <w:szCs w:val="24"/>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w:t>
            </w:r>
          </w:p>
        </w:tc>
      </w:tr>
      <w:tr w:rsidR="002D22DC" w:rsidRPr="002D22DC" w:rsidTr="007C55DD">
        <w:trPr>
          <w:trHeight w:val="454"/>
        </w:trPr>
        <w:tc>
          <w:tcPr>
            <w:tcW w:w="704" w:type="dxa"/>
            <w:vAlign w:val="center"/>
          </w:tcPr>
          <w:p w:rsidR="002D22DC" w:rsidRPr="002D22DC" w:rsidRDefault="002D22DC" w:rsidP="002D22DC">
            <w:pPr>
              <w:widowControl w:val="0"/>
              <w:numPr>
                <w:ilvl w:val="0"/>
                <w:numId w:val="66"/>
              </w:numPr>
              <w:spacing w:line="276" w:lineRule="auto"/>
              <w:ind w:left="57" w:firstLine="0"/>
              <w:jc w:val="right"/>
              <w:rPr>
                <w:rFonts w:ascii="PT Sans" w:hAnsi="PT Sans"/>
                <w:sz w:val="22"/>
                <w:szCs w:val="22"/>
                <w:lang w:val="ru-RU"/>
              </w:rPr>
            </w:pPr>
          </w:p>
        </w:tc>
        <w:tc>
          <w:tcPr>
            <w:tcW w:w="3686"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Ноутбук</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3</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4</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5</w:t>
            </w:r>
          </w:p>
        </w:tc>
        <w:tc>
          <w:tcPr>
            <w:tcW w:w="1162"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6</w:t>
            </w:r>
          </w:p>
        </w:tc>
        <w:tc>
          <w:tcPr>
            <w:tcW w:w="1163" w:type="dxa"/>
            <w:vAlign w:val="center"/>
          </w:tcPr>
          <w:p w:rsidR="002D22DC" w:rsidRPr="002D22DC" w:rsidRDefault="002D22DC" w:rsidP="007C55DD">
            <w:pPr>
              <w:widowControl w:val="0"/>
              <w:tabs>
                <w:tab w:val="left" w:pos="851"/>
              </w:tabs>
              <w:jc w:val="center"/>
              <w:rPr>
                <w:rFonts w:ascii="PT Sans" w:hAnsi="PT Sans"/>
                <w:sz w:val="22"/>
                <w:szCs w:val="22"/>
                <w:lang w:val="ru-RU"/>
              </w:rPr>
            </w:pPr>
            <w:r w:rsidRPr="002D22DC">
              <w:rPr>
                <w:rFonts w:ascii="PT Sans" w:hAnsi="PT Sans"/>
                <w:sz w:val="22"/>
                <w:szCs w:val="22"/>
                <w:lang w:val="ru-RU"/>
              </w:rPr>
              <w:t>7</w:t>
            </w:r>
          </w:p>
        </w:tc>
      </w:tr>
    </w:tbl>
    <w:p w:rsidR="002D22DC" w:rsidRPr="002D22DC" w:rsidRDefault="002D22DC" w:rsidP="002D22DC">
      <w:pPr>
        <w:spacing w:before="120"/>
        <w:ind w:firstLine="709"/>
        <w:jc w:val="both"/>
        <w:rPr>
          <w:rFonts w:ascii="PT Sans" w:hAnsi="PT Sans"/>
          <w:szCs w:val="24"/>
          <w:lang w:val="ru-RU"/>
        </w:rPr>
      </w:pPr>
      <w:r w:rsidRPr="002D22DC">
        <w:rPr>
          <w:rFonts w:ascii="PT Sans" w:hAnsi="PT Sans"/>
          <w:szCs w:val="24"/>
          <w:lang w:val="ru-RU"/>
        </w:rPr>
        <w:t>* в рамках проведения ПКО заявитель предоставляет гарантийное письмо о том, что при выполнении работ персонал заявителя будет обеспечен цифровым фотоаппаратом и биноклем, имеющими характеристики, указанные в таблице 2.</w:t>
      </w:r>
    </w:p>
    <w:p w:rsidR="002D22DC" w:rsidRPr="002D22DC" w:rsidRDefault="002D22DC" w:rsidP="002D22DC">
      <w:pPr>
        <w:widowControl w:val="0"/>
        <w:numPr>
          <w:ilvl w:val="0"/>
          <w:numId w:val="69"/>
        </w:numPr>
        <w:tabs>
          <w:tab w:val="left" w:pos="851"/>
        </w:tabs>
        <w:spacing w:line="276" w:lineRule="auto"/>
        <w:ind w:left="0" w:firstLine="709"/>
        <w:jc w:val="both"/>
        <w:rPr>
          <w:rFonts w:ascii="PT Sans" w:hAnsi="PT Sans"/>
          <w:sz w:val="24"/>
          <w:szCs w:val="24"/>
          <w:lang w:val="ru-RU"/>
        </w:rPr>
      </w:pPr>
      <w:r w:rsidRPr="002D22DC">
        <w:rPr>
          <w:rFonts w:ascii="PT Sans" w:hAnsi="PT Sans"/>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p>
    <w:p w:rsidR="002D22DC" w:rsidRPr="002D22DC" w:rsidRDefault="002D22DC" w:rsidP="002D22DC">
      <w:pPr>
        <w:widowControl w:val="0"/>
        <w:numPr>
          <w:ilvl w:val="0"/>
          <w:numId w:val="69"/>
        </w:numPr>
        <w:tabs>
          <w:tab w:val="left" w:pos="851"/>
        </w:tabs>
        <w:spacing w:line="276" w:lineRule="auto"/>
        <w:ind w:left="0" w:firstLine="709"/>
        <w:jc w:val="both"/>
        <w:rPr>
          <w:rFonts w:ascii="PT Sans" w:hAnsi="PT Sans"/>
          <w:sz w:val="24"/>
          <w:szCs w:val="24"/>
          <w:lang w:val="ru-RU"/>
        </w:rPr>
      </w:pPr>
      <w:r w:rsidRPr="002D22DC">
        <w:rPr>
          <w:rFonts w:ascii="PT Sans" w:hAnsi="PT Sans"/>
          <w:sz w:val="24"/>
          <w:szCs w:val="24"/>
          <w:lang w:val="ru-RU"/>
        </w:rPr>
        <w:lastRenderedPageBreak/>
        <w:t>Требования к характеристикам технических ресурсов указаны в таблице 2.</w:t>
      </w:r>
    </w:p>
    <w:p w:rsidR="002D22DC" w:rsidRPr="002D22DC" w:rsidRDefault="002D22DC" w:rsidP="002D22DC">
      <w:pPr>
        <w:widowControl w:val="0"/>
        <w:tabs>
          <w:tab w:val="left" w:pos="851"/>
        </w:tabs>
        <w:spacing w:line="276" w:lineRule="auto"/>
        <w:jc w:val="right"/>
        <w:rPr>
          <w:rFonts w:ascii="PT Sans" w:hAnsi="PT Sans"/>
          <w:sz w:val="24"/>
          <w:szCs w:val="24"/>
          <w:lang w:val="ru-RU"/>
        </w:rPr>
      </w:pPr>
      <w:r w:rsidRPr="002D22DC">
        <w:rPr>
          <w:rFonts w:ascii="PT Sans" w:hAnsi="PT Sans"/>
          <w:sz w:val="24"/>
          <w:szCs w:val="24"/>
          <w:lang w:val="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0"/>
        <w:gridCol w:w="2551"/>
        <w:gridCol w:w="850"/>
        <w:gridCol w:w="963"/>
        <w:gridCol w:w="1448"/>
        <w:gridCol w:w="2126"/>
      </w:tblGrid>
      <w:tr w:rsidR="002D22DC" w:rsidRPr="00462AC4" w:rsidTr="007C55DD">
        <w:trPr>
          <w:trHeight w:val="318"/>
          <w:tblHeader/>
        </w:trPr>
        <w:tc>
          <w:tcPr>
            <w:tcW w:w="568" w:type="dxa"/>
            <w:shd w:val="clear" w:color="auto" w:fill="auto"/>
            <w:vAlign w:val="center"/>
          </w:tcPr>
          <w:p w:rsidR="002D22DC" w:rsidRPr="002D22DC" w:rsidRDefault="002D22DC" w:rsidP="007C55DD">
            <w:pPr>
              <w:widowControl w:val="0"/>
              <w:ind w:left="-111" w:right="-104"/>
              <w:jc w:val="center"/>
              <w:rPr>
                <w:rFonts w:ascii="PT Sans" w:hAnsi="PT Sans"/>
                <w:b/>
                <w:sz w:val="22"/>
                <w:szCs w:val="22"/>
                <w:lang w:val="ru-RU"/>
              </w:rPr>
            </w:pPr>
            <w:r w:rsidRPr="002D22DC">
              <w:rPr>
                <w:rFonts w:ascii="PT Sans" w:hAnsi="PT Sans"/>
                <w:b/>
                <w:sz w:val="22"/>
                <w:szCs w:val="22"/>
                <w:lang w:val="ru-RU"/>
              </w:rPr>
              <w:t>№ п/п</w:t>
            </w:r>
          </w:p>
        </w:tc>
        <w:tc>
          <w:tcPr>
            <w:tcW w:w="1700" w:type="dxa"/>
            <w:shd w:val="clear" w:color="auto" w:fill="auto"/>
            <w:vAlign w:val="center"/>
          </w:tcPr>
          <w:p w:rsidR="002D22DC" w:rsidRPr="002D22DC" w:rsidRDefault="002D22DC" w:rsidP="007C55DD">
            <w:pPr>
              <w:widowControl w:val="0"/>
              <w:jc w:val="center"/>
              <w:rPr>
                <w:rFonts w:ascii="PT Sans" w:hAnsi="PT Sans"/>
                <w:b/>
                <w:sz w:val="22"/>
                <w:szCs w:val="22"/>
                <w:lang w:val="ru-RU"/>
              </w:rPr>
            </w:pPr>
            <w:r w:rsidRPr="002D22DC">
              <w:rPr>
                <w:rFonts w:ascii="PT Sans" w:hAnsi="PT Sans"/>
                <w:b/>
                <w:sz w:val="22"/>
                <w:szCs w:val="22"/>
                <w:lang w:val="ru-RU"/>
              </w:rPr>
              <w:t xml:space="preserve">Наименование </w:t>
            </w:r>
          </w:p>
          <w:p w:rsidR="002D22DC" w:rsidRPr="002D22DC" w:rsidRDefault="002D22DC" w:rsidP="007C55DD">
            <w:pPr>
              <w:widowControl w:val="0"/>
              <w:jc w:val="center"/>
              <w:rPr>
                <w:rFonts w:ascii="PT Sans" w:hAnsi="PT Sans"/>
                <w:b/>
                <w:sz w:val="22"/>
                <w:szCs w:val="22"/>
                <w:lang w:val="ru-RU"/>
              </w:rPr>
            </w:pPr>
            <w:r w:rsidRPr="002D22DC">
              <w:rPr>
                <w:rFonts w:ascii="PT Sans" w:hAnsi="PT Sans"/>
                <w:b/>
                <w:sz w:val="22"/>
                <w:szCs w:val="22"/>
                <w:lang w:val="ru-RU"/>
              </w:rPr>
              <w:t>технических ресурсов</w:t>
            </w:r>
          </w:p>
        </w:tc>
        <w:tc>
          <w:tcPr>
            <w:tcW w:w="2551" w:type="dxa"/>
            <w:shd w:val="clear" w:color="auto" w:fill="auto"/>
            <w:vAlign w:val="center"/>
          </w:tcPr>
          <w:p w:rsidR="002D22DC" w:rsidRPr="002D22DC" w:rsidRDefault="002D22DC" w:rsidP="007C55DD">
            <w:pPr>
              <w:widowControl w:val="0"/>
              <w:jc w:val="center"/>
              <w:rPr>
                <w:rFonts w:ascii="PT Sans" w:hAnsi="PT Sans"/>
                <w:b/>
                <w:sz w:val="22"/>
                <w:szCs w:val="22"/>
                <w:lang w:val="ru-RU"/>
              </w:rPr>
            </w:pPr>
            <w:r w:rsidRPr="002D22DC">
              <w:rPr>
                <w:rFonts w:ascii="PT Sans" w:hAnsi="PT Sans"/>
                <w:b/>
                <w:sz w:val="22"/>
                <w:szCs w:val="22"/>
                <w:lang w:val="ru-RU"/>
              </w:rPr>
              <w:t>Назначение</w:t>
            </w:r>
          </w:p>
        </w:tc>
        <w:tc>
          <w:tcPr>
            <w:tcW w:w="3261" w:type="dxa"/>
            <w:gridSpan w:val="3"/>
            <w:shd w:val="clear" w:color="auto" w:fill="auto"/>
            <w:vAlign w:val="center"/>
          </w:tcPr>
          <w:p w:rsidR="002D22DC" w:rsidRPr="002D22DC" w:rsidRDefault="002D22DC" w:rsidP="007C55DD">
            <w:pPr>
              <w:widowControl w:val="0"/>
              <w:jc w:val="center"/>
              <w:rPr>
                <w:rFonts w:ascii="PT Sans" w:hAnsi="PT Sans"/>
                <w:b/>
                <w:sz w:val="22"/>
                <w:szCs w:val="22"/>
                <w:lang w:val="ru-RU"/>
              </w:rPr>
            </w:pPr>
            <w:r w:rsidRPr="002D22DC">
              <w:rPr>
                <w:rFonts w:ascii="PT Sans" w:hAnsi="PT Sans"/>
                <w:b/>
                <w:sz w:val="22"/>
                <w:szCs w:val="22"/>
                <w:lang w:val="ru-RU"/>
              </w:rPr>
              <w:t>Требуемые технические характеристики</w:t>
            </w:r>
          </w:p>
        </w:tc>
        <w:tc>
          <w:tcPr>
            <w:tcW w:w="2126" w:type="dxa"/>
            <w:shd w:val="clear" w:color="auto" w:fill="auto"/>
            <w:vAlign w:val="center"/>
          </w:tcPr>
          <w:p w:rsidR="002D22DC" w:rsidRPr="002D22DC" w:rsidRDefault="002D22DC" w:rsidP="007C55DD">
            <w:pPr>
              <w:widowControl w:val="0"/>
              <w:ind w:left="-115" w:right="-108"/>
              <w:jc w:val="center"/>
              <w:rPr>
                <w:rFonts w:ascii="PT Sans" w:hAnsi="PT Sans"/>
                <w:b/>
                <w:sz w:val="22"/>
                <w:szCs w:val="22"/>
                <w:lang w:val="ru-RU"/>
              </w:rPr>
            </w:pPr>
            <w:r w:rsidRPr="002D22DC">
              <w:rPr>
                <w:rFonts w:ascii="PT Sans" w:hAnsi="PT Sans"/>
                <w:b/>
                <w:sz w:val="22"/>
                <w:szCs w:val="22"/>
                <w:lang w:val="ru-RU"/>
              </w:rPr>
              <w:t>Необходимость освидетельствования</w:t>
            </w:r>
          </w:p>
          <w:p w:rsidR="002D22DC" w:rsidRPr="002D22DC" w:rsidRDefault="002D22DC" w:rsidP="007C55DD">
            <w:pPr>
              <w:widowControl w:val="0"/>
              <w:ind w:left="-115" w:right="-108"/>
              <w:jc w:val="center"/>
              <w:rPr>
                <w:rFonts w:ascii="PT Sans" w:hAnsi="PT Sans"/>
                <w:b/>
                <w:sz w:val="22"/>
                <w:szCs w:val="22"/>
                <w:lang w:val="ru-RU"/>
              </w:rPr>
            </w:pPr>
            <w:r w:rsidRPr="002D22DC">
              <w:rPr>
                <w:rFonts w:ascii="PT Sans" w:hAnsi="PT Sans"/>
                <w:b/>
                <w:sz w:val="22"/>
                <w:szCs w:val="22"/>
                <w:lang w:val="ru-RU"/>
              </w:rPr>
              <w:t>(поверки, калибровки, аттестации) средств измерения</w:t>
            </w:r>
          </w:p>
        </w:tc>
      </w:tr>
      <w:tr w:rsidR="002D22DC" w:rsidRPr="002D22DC" w:rsidTr="007C55DD">
        <w:trPr>
          <w:trHeight w:val="143"/>
          <w:tblHeader/>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b/>
                <w:sz w:val="16"/>
                <w:szCs w:val="16"/>
                <w:lang w:val="ru-RU"/>
              </w:rPr>
            </w:pPr>
            <w:r w:rsidRPr="002D22DC">
              <w:rPr>
                <w:rFonts w:ascii="PT Sans" w:hAnsi="PT Sans"/>
                <w:b/>
                <w:sz w:val="16"/>
                <w:szCs w:val="16"/>
                <w:lang w:val="ru-RU"/>
              </w:rPr>
              <w:t>1</w:t>
            </w:r>
          </w:p>
        </w:tc>
        <w:tc>
          <w:tcPr>
            <w:tcW w:w="1700" w:type="dxa"/>
            <w:shd w:val="clear" w:color="auto" w:fill="auto"/>
            <w:vAlign w:val="center"/>
          </w:tcPr>
          <w:p w:rsidR="002D22DC" w:rsidRPr="002D22DC" w:rsidRDefault="002D22DC" w:rsidP="007C55DD">
            <w:pPr>
              <w:widowControl w:val="0"/>
              <w:spacing w:line="276" w:lineRule="auto"/>
              <w:jc w:val="center"/>
              <w:rPr>
                <w:rFonts w:ascii="PT Sans" w:hAnsi="PT Sans"/>
                <w:b/>
                <w:sz w:val="16"/>
                <w:szCs w:val="16"/>
                <w:lang w:val="ru-RU"/>
              </w:rPr>
            </w:pPr>
            <w:r w:rsidRPr="002D22DC">
              <w:rPr>
                <w:rFonts w:ascii="PT Sans" w:hAnsi="PT Sans"/>
                <w:b/>
                <w:sz w:val="16"/>
                <w:szCs w:val="16"/>
                <w:lang w:val="ru-RU"/>
              </w:rPr>
              <w:t>2</w:t>
            </w:r>
          </w:p>
        </w:tc>
        <w:tc>
          <w:tcPr>
            <w:tcW w:w="2551" w:type="dxa"/>
            <w:shd w:val="clear" w:color="auto" w:fill="auto"/>
            <w:vAlign w:val="center"/>
          </w:tcPr>
          <w:p w:rsidR="002D22DC" w:rsidRPr="002D22DC" w:rsidRDefault="002D22DC" w:rsidP="007C55DD">
            <w:pPr>
              <w:widowControl w:val="0"/>
              <w:spacing w:line="276" w:lineRule="auto"/>
              <w:jc w:val="center"/>
              <w:rPr>
                <w:rFonts w:ascii="PT Sans" w:hAnsi="PT Sans"/>
                <w:b/>
                <w:sz w:val="16"/>
                <w:szCs w:val="16"/>
                <w:lang w:val="ru-RU"/>
              </w:rPr>
            </w:pPr>
            <w:r w:rsidRPr="002D22DC">
              <w:rPr>
                <w:rFonts w:ascii="PT Sans" w:hAnsi="PT Sans"/>
                <w:b/>
                <w:sz w:val="16"/>
                <w:szCs w:val="16"/>
                <w:lang w:val="ru-RU"/>
              </w:rPr>
              <w:t>3</w:t>
            </w:r>
          </w:p>
        </w:tc>
        <w:tc>
          <w:tcPr>
            <w:tcW w:w="3261" w:type="dxa"/>
            <w:gridSpan w:val="3"/>
            <w:shd w:val="clear" w:color="auto" w:fill="auto"/>
            <w:vAlign w:val="center"/>
          </w:tcPr>
          <w:p w:rsidR="002D22DC" w:rsidRPr="002D22DC" w:rsidRDefault="002D22DC" w:rsidP="007C55DD">
            <w:pPr>
              <w:widowControl w:val="0"/>
              <w:spacing w:line="276" w:lineRule="auto"/>
              <w:jc w:val="center"/>
              <w:rPr>
                <w:rFonts w:ascii="PT Sans" w:hAnsi="PT Sans"/>
                <w:b/>
                <w:sz w:val="16"/>
                <w:szCs w:val="16"/>
                <w:lang w:val="ru-RU"/>
              </w:rPr>
            </w:pPr>
            <w:r w:rsidRPr="002D22DC">
              <w:rPr>
                <w:rFonts w:ascii="PT Sans" w:hAnsi="PT Sans"/>
                <w:b/>
                <w:sz w:val="16"/>
                <w:szCs w:val="16"/>
                <w:lang w:val="ru-RU"/>
              </w:rPr>
              <w:t>4</w:t>
            </w:r>
          </w:p>
        </w:tc>
        <w:tc>
          <w:tcPr>
            <w:tcW w:w="2126" w:type="dxa"/>
            <w:shd w:val="clear" w:color="auto" w:fill="auto"/>
            <w:vAlign w:val="center"/>
          </w:tcPr>
          <w:p w:rsidR="002D22DC" w:rsidRPr="002D22DC" w:rsidRDefault="002D22DC" w:rsidP="007C55DD">
            <w:pPr>
              <w:widowControl w:val="0"/>
              <w:spacing w:line="276" w:lineRule="auto"/>
              <w:jc w:val="center"/>
              <w:rPr>
                <w:rFonts w:ascii="PT Sans" w:hAnsi="PT Sans"/>
                <w:b/>
                <w:sz w:val="16"/>
                <w:szCs w:val="16"/>
                <w:lang w:val="ru-RU"/>
              </w:rPr>
            </w:pPr>
            <w:r w:rsidRPr="002D22DC">
              <w:rPr>
                <w:rFonts w:ascii="PT Sans" w:hAnsi="PT Sans"/>
                <w:b/>
                <w:sz w:val="16"/>
                <w:szCs w:val="16"/>
                <w:lang w:val="ru-RU"/>
              </w:rPr>
              <w:t>5</w:t>
            </w:r>
          </w:p>
        </w:tc>
      </w:tr>
      <w:tr w:rsidR="002D22DC" w:rsidRPr="00462AC4" w:rsidTr="007C55DD">
        <w:trPr>
          <w:trHeight w:val="427"/>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1</w:t>
            </w:r>
          </w:p>
        </w:tc>
        <w:tc>
          <w:tcPr>
            <w:tcW w:w="1700"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Набор ВИК</w:t>
            </w:r>
          </w:p>
        </w:tc>
        <w:tc>
          <w:tcPr>
            <w:tcW w:w="2551" w:type="dxa"/>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Визуальный и измерительный контроль состояния материала и сварных соединений в процессе эксплуатации зданий и сооружений</w:t>
            </w:r>
          </w:p>
        </w:tc>
        <w:tc>
          <w:tcPr>
            <w:tcW w:w="3261" w:type="dxa"/>
            <w:gridSpan w:val="3"/>
            <w:shd w:val="clear" w:color="auto" w:fill="FFFFFF"/>
            <w:vAlign w:val="center"/>
          </w:tcPr>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Набор радиусных шаблонов № 1;</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Набор радиусных шаблонов № 3;</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Набор щупов № 4;</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Лупа измерительная;</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Универсальный шаблон сварщика;</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Штангенциркуль с глубиномером 125/150 мм;</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Линейка металлическая 300 мм;</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Угольник поверочный;</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Рулетка 5 м;</w:t>
            </w:r>
          </w:p>
          <w:p w:rsidR="002D22DC" w:rsidRPr="002D22DC" w:rsidRDefault="002D22DC" w:rsidP="002D22DC">
            <w:pPr>
              <w:numPr>
                <w:ilvl w:val="0"/>
                <w:numId w:val="67"/>
              </w:numPr>
              <w:tabs>
                <w:tab w:val="left" w:pos="325"/>
              </w:tabs>
              <w:ind w:left="16" w:firstLine="0"/>
              <w:contextualSpacing/>
              <w:rPr>
                <w:rFonts w:ascii="PT Sans" w:hAnsi="PT Sans"/>
                <w:sz w:val="22"/>
                <w:szCs w:val="22"/>
              </w:rPr>
            </w:pPr>
            <w:r w:rsidRPr="002D22DC">
              <w:rPr>
                <w:rFonts w:ascii="PT Sans" w:hAnsi="PT Sans"/>
                <w:sz w:val="22"/>
                <w:szCs w:val="22"/>
              </w:rPr>
              <w:t>Фонарь ручной.</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 xml:space="preserve">Требуется для каждого элемента набора ВИК (кроме фонаря) или на набор в целом  </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2</w:t>
            </w:r>
          </w:p>
        </w:tc>
        <w:tc>
          <w:tcPr>
            <w:tcW w:w="1700"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Лазерный дальномер</w:t>
            </w:r>
          </w:p>
        </w:tc>
        <w:tc>
          <w:tcPr>
            <w:tcW w:w="2551" w:type="dxa"/>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Определение линейных размеров на длину до 150 м, площадей, объемов</w:t>
            </w:r>
          </w:p>
        </w:tc>
        <w:tc>
          <w:tcPr>
            <w:tcW w:w="3261" w:type="dxa"/>
            <w:gridSpan w:val="3"/>
            <w:shd w:val="clear" w:color="auto" w:fill="FFFFFF"/>
            <w:vAlign w:val="center"/>
          </w:tcPr>
          <w:p w:rsidR="002D22DC" w:rsidRPr="002D22DC" w:rsidRDefault="002D22DC" w:rsidP="007C55DD">
            <w:pPr>
              <w:tabs>
                <w:tab w:val="left" w:pos="441"/>
              </w:tabs>
              <w:rPr>
                <w:rFonts w:ascii="PT Sans" w:hAnsi="PT Sans"/>
                <w:sz w:val="22"/>
                <w:szCs w:val="22"/>
              </w:rPr>
            </w:pPr>
            <w:r w:rsidRPr="002D22DC">
              <w:rPr>
                <w:rFonts w:ascii="PT Sans" w:hAnsi="PT Sans"/>
                <w:sz w:val="22"/>
                <w:szCs w:val="22"/>
              </w:rPr>
              <w:t>Дальность измерения:</w:t>
            </w:r>
          </w:p>
          <w:p w:rsidR="002D22DC" w:rsidRPr="002D22DC" w:rsidRDefault="002D22DC" w:rsidP="002D22DC">
            <w:pPr>
              <w:numPr>
                <w:ilvl w:val="0"/>
                <w:numId w:val="68"/>
              </w:numPr>
              <w:tabs>
                <w:tab w:val="left" w:pos="159"/>
              </w:tabs>
              <w:ind w:left="443" w:hanging="443"/>
              <w:contextualSpacing/>
              <w:rPr>
                <w:rFonts w:ascii="PT Sans" w:hAnsi="PT Sans"/>
                <w:sz w:val="22"/>
                <w:szCs w:val="22"/>
              </w:rPr>
            </w:pPr>
            <w:r w:rsidRPr="002D22DC">
              <w:rPr>
                <w:rFonts w:ascii="PT Sans" w:hAnsi="PT Sans"/>
                <w:sz w:val="22"/>
                <w:szCs w:val="22"/>
              </w:rPr>
              <w:t>0,5 – не менее 80 м.</w:t>
            </w:r>
          </w:p>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Погрешность измерения не более 1мм</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3</w:t>
            </w:r>
          </w:p>
        </w:tc>
        <w:tc>
          <w:tcPr>
            <w:tcW w:w="1700"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Измеритель прочности бетона ударно-импульсным методом</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Измерение прочности цементных бетонов, кирпича, раствора и других композиционных материалов методом ударного импульса</w:t>
            </w:r>
          </w:p>
        </w:tc>
        <w:tc>
          <w:tcPr>
            <w:tcW w:w="3261" w:type="dxa"/>
            <w:gridSpan w:val="3"/>
            <w:shd w:val="clear" w:color="auto" w:fill="auto"/>
            <w:vAlign w:val="center"/>
          </w:tcPr>
          <w:p w:rsidR="002D22DC" w:rsidRPr="002D22DC" w:rsidRDefault="002D22DC" w:rsidP="007C55DD">
            <w:pPr>
              <w:widowControl w:val="0"/>
              <w:rPr>
                <w:rFonts w:ascii="PT Sans" w:hAnsi="PT Sans"/>
                <w:sz w:val="22"/>
                <w:szCs w:val="22"/>
              </w:rPr>
            </w:pPr>
            <w:r w:rsidRPr="002D22DC">
              <w:rPr>
                <w:rFonts w:ascii="PT Sans" w:hAnsi="PT Sans"/>
                <w:sz w:val="22"/>
                <w:szCs w:val="22"/>
              </w:rPr>
              <w:t>Д</w:t>
            </w:r>
            <w:r w:rsidRPr="002D22DC">
              <w:rPr>
                <w:rFonts w:ascii="PT Sans" w:hAnsi="PT Sans"/>
                <w:sz w:val="22"/>
                <w:szCs w:val="22"/>
                <w:lang w:val="ru-RU"/>
              </w:rPr>
              <w:t>иапазон измерения прочности:</w:t>
            </w:r>
          </w:p>
          <w:p w:rsidR="002D22DC" w:rsidRPr="002D22DC" w:rsidRDefault="002D22DC" w:rsidP="002D22DC">
            <w:pPr>
              <w:numPr>
                <w:ilvl w:val="0"/>
                <w:numId w:val="68"/>
              </w:numPr>
              <w:tabs>
                <w:tab w:val="left" w:pos="159"/>
              </w:tabs>
              <w:ind w:left="443" w:hanging="443"/>
              <w:contextualSpacing/>
              <w:rPr>
                <w:rFonts w:ascii="PT Sans" w:hAnsi="PT Sans"/>
                <w:sz w:val="22"/>
                <w:szCs w:val="22"/>
              </w:rPr>
            </w:pPr>
            <w:r w:rsidRPr="002D22DC">
              <w:rPr>
                <w:rFonts w:ascii="PT Sans" w:hAnsi="PT Sans"/>
                <w:sz w:val="22"/>
                <w:szCs w:val="22"/>
              </w:rPr>
              <w:t>5</w:t>
            </w:r>
            <w:r w:rsidRPr="002D22DC">
              <w:rPr>
                <w:rFonts w:ascii="PT Sans" w:hAnsi="PT Sans"/>
                <w:sz w:val="22"/>
                <w:szCs w:val="22"/>
                <w:lang w:val="ru-RU"/>
              </w:rPr>
              <w:t xml:space="preserve"> М</w:t>
            </w:r>
            <w:r w:rsidRPr="002D22DC">
              <w:rPr>
                <w:rFonts w:ascii="PT Sans" w:hAnsi="PT Sans"/>
                <w:sz w:val="22"/>
                <w:szCs w:val="22"/>
              </w:rPr>
              <w:t>п</w:t>
            </w:r>
            <w:r w:rsidRPr="002D22DC">
              <w:rPr>
                <w:rFonts w:ascii="PT Sans" w:hAnsi="PT Sans"/>
                <w:sz w:val="22"/>
                <w:szCs w:val="22"/>
                <w:lang w:val="ru-RU"/>
              </w:rPr>
              <w:t>а</w:t>
            </w:r>
            <w:r w:rsidRPr="002D22DC">
              <w:rPr>
                <w:rFonts w:ascii="PT Sans" w:hAnsi="PT Sans"/>
                <w:sz w:val="22"/>
                <w:szCs w:val="22"/>
              </w:rPr>
              <w:t xml:space="preserve"> – </w:t>
            </w:r>
            <w:r w:rsidRPr="002D22DC">
              <w:rPr>
                <w:rFonts w:ascii="PT Sans" w:hAnsi="PT Sans"/>
                <w:sz w:val="22"/>
                <w:szCs w:val="22"/>
                <w:lang w:val="ru-RU"/>
              </w:rPr>
              <w:t>1</w:t>
            </w:r>
            <w:r w:rsidRPr="002D22DC">
              <w:rPr>
                <w:rFonts w:ascii="PT Sans" w:hAnsi="PT Sans"/>
                <w:sz w:val="22"/>
                <w:szCs w:val="22"/>
              </w:rPr>
              <w:t>50</w:t>
            </w:r>
            <w:r w:rsidRPr="002D22DC">
              <w:rPr>
                <w:rFonts w:ascii="PT Sans" w:hAnsi="PT Sans"/>
                <w:sz w:val="22"/>
                <w:szCs w:val="22"/>
                <w:lang w:val="ru-RU"/>
              </w:rPr>
              <w:t xml:space="preserve"> МПа</w:t>
            </w:r>
            <w:r w:rsidRPr="002D22DC">
              <w:rPr>
                <w:rFonts w:ascii="PT Sans" w:hAnsi="PT Sans"/>
                <w:sz w:val="22"/>
                <w:szCs w:val="22"/>
              </w:rPr>
              <w:t>*.</w:t>
            </w:r>
          </w:p>
          <w:p w:rsidR="002D22DC" w:rsidRPr="002D22DC" w:rsidRDefault="002D22DC" w:rsidP="007C55DD">
            <w:pPr>
              <w:widowControl w:val="0"/>
              <w:rPr>
                <w:rFonts w:ascii="PT Sans" w:hAnsi="PT Sans"/>
                <w:sz w:val="22"/>
                <w:szCs w:val="22"/>
              </w:rPr>
            </w:pPr>
            <w:r w:rsidRPr="002D22DC">
              <w:rPr>
                <w:rFonts w:ascii="PT Sans" w:hAnsi="PT Sans"/>
                <w:sz w:val="22"/>
                <w:szCs w:val="22"/>
              </w:rPr>
              <w:t>П</w:t>
            </w:r>
            <w:r w:rsidRPr="002D22DC">
              <w:rPr>
                <w:rFonts w:ascii="PT Sans" w:hAnsi="PT Sans"/>
                <w:sz w:val="22"/>
                <w:szCs w:val="22"/>
                <w:lang w:val="ru-RU"/>
              </w:rPr>
              <w:t>огрешность измерения - не более 8 %</w:t>
            </w:r>
            <w:r w:rsidRPr="002D22DC">
              <w:rPr>
                <w:rFonts w:ascii="PT Sans" w:hAnsi="PT Sans"/>
                <w:sz w:val="22"/>
                <w:szCs w:val="22"/>
              </w:rPr>
              <w:t>.</w:t>
            </w:r>
          </w:p>
          <w:p w:rsidR="002D22DC" w:rsidRPr="002D22DC" w:rsidRDefault="002D22DC" w:rsidP="007C55DD">
            <w:pPr>
              <w:widowControl w:val="0"/>
              <w:rPr>
                <w:rFonts w:ascii="PT Sans" w:hAnsi="PT Sans"/>
                <w:sz w:val="22"/>
                <w:szCs w:val="22"/>
              </w:rPr>
            </w:pPr>
          </w:p>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допускается использование прибора с нижним пределом диапазона менее 5МПа и верхним пределом менее 150 МПа, но не менее 100 МПа</w:t>
            </w:r>
            <w:r w:rsidRPr="002D22DC">
              <w:rPr>
                <w:rFonts w:ascii="PT Sans" w:hAnsi="PT Sans"/>
                <w:lang w:val="ru-RU"/>
              </w:rPr>
              <w:t xml:space="preserve">  </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4</w:t>
            </w:r>
          </w:p>
        </w:tc>
        <w:tc>
          <w:tcPr>
            <w:tcW w:w="1700"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Измеритель прочности бетона методом «отрыв со скалыванием»</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 xml:space="preserve">Контроль прочности бетона методами скалывания ребра и отрыва со скалыванием </w:t>
            </w:r>
          </w:p>
        </w:tc>
        <w:tc>
          <w:tcPr>
            <w:tcW w:w="3261" w:type="dxa"/>
            <w:gridSpan w:val="3"/>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диапазоны измерения прочности:</w:t>
            </w:r>
          </w:p>
          <w:p w:rsidR="002D22DC" w:rsidRPr="002D22DC" w:rsidRDefault="002D22DC" w:rsidP="007C55DD">
            <w:pPr>
              <w:widowControl w:val="0"/>
              <w:ind w:firstLine="459"/>
              <w:rPr>
                <w:rFonts w:ascii="PT Sans" w:hAnsi="PT Sans"/>
                <w:sz w:val="22"/>
                <w:szCs w:val="22"/>
                <w:lang w:val="ru-RU"/>
              </w:rPr>
            </w:pPr>
            <w:r w:rsidRPr="002D22DC">
              <w:rPr>
                <w:rFonts w:ascii="PT Sans" w:hAnsi="PT Sans"/>
                <w:sz w:val="22"/>
                <w:szCs w:val="22"/>
                <w:lang w:val="ru-RU"/>
              </w:rPr>
              <w:t>- min – 5 МПа;</w:t>
            </w:r>
          </w:p>
          <w:p w:rsidR="002D22DC" w:rsidRPr="002D22DC" w:rsidRDefault="002D22DC" w:rsidP="007C55DD">
            <w:pPr>
              <w:widowControl w:val="0"/>
              <w:ind w:firstLine="459"/>
              <w:rPr>
                <w:rFonts w:ascii="PT Sans" w:hAnsi="PT Sans"/>
                <w:sz w:val="22"/>
                <w:szCs w:val="22"/>
                <w:lang w:val="ru-RU"/>
              </w:rPr>
            </w:pPr>
            <w:r w:rsidRPr="002D22DC">
              <w:rPr>
                <w:rFonts w:ascii="PT Sans" w:hAnsi="PT Sans"/>
                <w:sz w:val="22"/>
                <w:szCs w:val="22"/>
                <w:lang w:val="ru-RU"/>
              </w:rPr>
              <w:t>- max – 100 МПа;</w:t>
            </w:r>
          </w:p>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предельное усилие скалывания (вырыва) - 60 кН</w:t>
            </w:r>
          </w:p>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погрешность измерения - не более 2 %;</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5</w:t>
            </w:r>
          </w:p>
        </w:tc>
        <w:tc>
          <w:tcPr>
            <w:tcW w:w="1700" w:type="dxa"/>
            <w:vAlign w:val="center"/>
          </w:tcPr>
          <w:p w:rsidR="002D22DC" w:rsidRPr="002D22DC" w:rsidRDefault="002D22DC" w:rsidP="007C55DD">
            <w:pPr>
              <w:widowControl w:val="0"/>
              <w:tabs>
                <w:tab w:val="left" w:pos="851"/>
              </w:tabs>
              <w:rPr>
                <w:rFonts w:ascii="PT Sans" w:hAnsi="PT Sans"/>
                <w:sz w:val="22"/>
                <w:szCs w:val="22"/>
                <w:lang w:val="ru-RU"/>
              </w:rPr>
            </w:pPr>
            <w:r w:rsidRPr="002D22DC">
              <w:rPr>
                <w:rFonts w:ascii="PT Sans" w:hAnsi="PT Sans"/>
                <w:sz w:val="22"/>
                <w:szCs w:val="22"/>
                <w:lang w:val="ru-RU"/>
              </w:rPr>
              <w:t>Магнитный толщиномер покрытий</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Измерение толщины немагнитных диэлектрических или проводящих покрытий</w:t>
            </w:r>
          </w:p>
        </w:tc>
        <w:tc>
          <w:tcPr>
            <w:tcW w:w="3261" w:type="dxa"/>
            <w:gridSpan w:val="3"/>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погрешность измерения - 3%+1мкм;</w:t>
            </w:r>
          </w:p>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минимальная толщина основания – 0,5 мм;</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lastRenderedPageBreak/>
              <w:t>6</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Прибор для измерения толщины защитного слоя бетона и диаметра арматуры</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 xml:space="preserve">Измерение толщины защитного слоя бетона, определение расположения и диаметра арматуры в железобетонных изделиях и конструкциях </w:t>
            </w:r>
          </w:p>
        </w:tc>
        <w:tc>
          <w:tcPr>
            <w:tcW w:w="3261" w:type="dxa"/>
            <w:gridSpan w:val="3"/>
            <w:shd w:val="clear" w:color="auto" w:fill="auto"/>
            <w:vAlign w:val="center"/>
          </w:tcPr>
          <w:p w:rsidR="002D22DC" w:rsidRPr="002D22DC" w:rsidRDefault="002D22DC" w:rsidP="007C55DD">
            <w:pPr>
              <w:widowControl w:val="0"/>
              <w:rPr>
                <w:rFonts w:ascii="PT Sans" w:hAnsi="PT Sans"/>
                <w:sz w:val="22"/>
                <w:lang w:val="ru-RU"/>
              </w:rPr>
            </w:pPr>
            <w:r w:rsidRPr="002D22DC">
              <w:rPr>
                <w:rFonts w:ascii="PT Sans" w:hAnsi="PT Sans"/>
                <w:sz w:val="22"/>
                <w:lang w:val="ru-RU"/>
              </w:rPr>
              <w:t>- диапазон измерения защитного слоя:</w:t>
            </w:r>
          </w:p>
          <w:p w:rsidR="002D22DC" w:rsidRPr="002D22DC" w:rsidRDefault="002D22DC" w:rsidP="007C55DD">
            <w:pPr>
              <w:widowControl w:val="0"/>
              <w:ind w:firstLine="459"/>
              <w:rPr>
                <w:rFonts w:ascii="PT Sans" w:hAnsi="PT Sans"/>
                <w:sz w:val="22"/>
                <w:lang w:val="ru-RU"/>
              </w:rPr>
            </w:pPr>
            <w:r w:rsidRPr="002D22DC">
              <w:rPr>
                <w:rFonts w:ascii="PT Sans" w:hAnsi="PT Sans"/>
                <w:sz w:val="22"/>
                <w:lang w:val="ru-RU"/>
              </w:rPr>
              <w:t xml:space="preserve">- </w:t>
            </w:r>
            <w:r w:rsidRPr="002D22DC">
              <w:rPr>
                <w:rFonts w:ascii="PT Sans" w:hAnsi="PT Sans"/>
                <w:sz w:val="22"/>
              </w:rPr>
              <w:t>min</w:t>
            </w:r>
            <w:r w:rsidRPr="002D22DC">
              <w:rPr>
                <w:rFonts w:ascii="PT Sans" w:hAnsi="PT Sans"/>
                <w:sz w:val="22"/>
                <w:lang w:val="ru-RU"/>
              </w:rPr>
              <w:t xml:space="preserve"> – 5 мм;</w:t>
            </w:r>
          </w:p>
          <w:p w:rsidR="002D22DC" w:rsidRPr="002D22DC" w:rsidRDefault="002D22DC" w:rsidP="007C55DD">
            <w:pPr>
              <w:widowControl w:val="0"/>
              <w:ind w:firstLine="460"/>
              <w:rPr>
                <w:rFonts w:ascii="PT Sans" w:hAnsi="PT Sans"/>
                <w:sz w:val="22"/>
                <w:lang w:val="ru-RU"/>
              </w:rPr>
            </w:pPr>
            <w:r w:rsidRPr="002D22DC">
              <w:rPr>
                <w:rFonts w:ascii="PT Sans" w:hAnsi="PT Sans"/>
                <w:sz w:val="22"/>
                <w:lang w:val="ru-RU"/>
              </w:rPr>
              <w:t xml:space="preserve">- </w:t>
            </w:r>
            <w:r w:rsidRPr="002D22DC">
              <w:rPr>
                <w:rFonts w:ascii="PT Sans" w:hAnsi="PT Sans"/>
                <w:sz w:val="22"/>
              </w:rPr>
              <w:t>max</w:t>
            </w:r>
            <w:r w:rsidRPr="002D22DC">
              <w:rPr>
                <w:rFonts w:ascii="PT Sans" w:hAnsi="PT Sans"/>
                <w:sz w:val="22"/>
                <w:lang w:val="ru-RU"/>
              </w:rPr>
              <w:t xml:space="preserve"> – 120 мм;</w:t>
            </w:r>
          </w:p>
          <w:p w:rsidR="002D22DC" w:rsidRPr="002D22DC" w:rsidRDefault="002D22DC" w:rsidP="007C55DD">
            <w:pPr>
              <w:widowControl w:val="0"/>
              <w:rPr>
                <w:rFonts w:ascii="PT Sans" w:hAnsi="PT Sans" w:cs="Open Sans"/>
                <w:sz w:val="22"/>
                <w:lang w:val="ru-RU"/>
              </w:rPr>
            </w:pPr>
            <w:r w:rsidRPr="002D22DC">
              <w:rPr>
                <w:rFonts w:ascii="PT Sans" w:hAnsi="PT Sans" w:cs="Open Sans"/>
                <w:sz w:val="22"/>
                <w:lang w:val="ru-RU"/>
              </w:rPr>
              <w:t>- контролируемые диаметры:</w:t>
            </w:r>
          </w:p>
          <w:p w:rsidR="002D22DC" w:rsidRPr="002D22DC" w:rsidRDefault="002D22DC" w:rsidP="007C55DD">
            <w:pPr>
              <w:widowControl w:val="0"/>
              <w:ind w:firstLine="459"/>
              <w:rPr>
                <w:rFonts w:ascii="PT Sans" w:hAnsi="PT Sans"/>
                <w:sz w:val="22"/>
                <w:lang w:val="ru-RU"/>
              </w:rPr>
            </w:pPr>
            <w:r w:rsidRPr="002D22DC">
              <w:rPr>
                <w:rFonts w:ascii="PT Sans" w:hAnsi="PT Sans"/>
                <w:sz w:val="22"/>
                <w:lang w:val="ru-RU"/>
              </w:rPr>
              <w:t xml:space="preserve">- </w:t>
            </w:r>
            <w:r w:rsidRPr="002D22DC">
              <w:rPr>
                <w:rFonts w:ascii="PT Sans" w:hAnsi="PT Sans"/>
                <w:sz w:val="22"/>
              </w:rPr>
              <w:t>min</w:t>
            </w:r>
            <w:r w:rsidRPr="002D22DC">
              <w:rPr>
                <w:rFonts w:ascii="PT Sans" w:hAnsi="PT Sans"/>
                <w:sz w:val="22"/>
                <w:lang w:val="ru-RU"/>
              </w:rPr>
              <w:t xml:space="preserve"> – 4 мм;</w:t>
            </w:r>
          </w:p>
          <w:p w:rsidR="002D22DC" w:rsidRPr="002D22DC" w:rsidRDefault="002D22DC" w:rsidP="007C55DD">
            <w:pPr>
              <w:widowControl w:val="0"/>
              <w:ind w:firstLine="460"/>
              <w:rPr>
                <w:rFonts w:ascii="PT Sans" w:hAnsi="PT Sans"/>
                <w:sz w:val="22"/>
                <w:lang w:val="ru-RU"/>
              </w:rPr>
            </w:pPr>
            <w:r w:rsidRPr="002D22DC">
              <w:rPr>
                <w:rFonts w:ascii="PT Sans" w:hAnsi="PT Sans"/>
                <w:sz w:val="22"/>
                <w:lang w:val="ru-RU"/>
              </w:rPr>
              <w:t xml:space="preserve">- </w:t>
            </w:r>
            <w:r w:rsidRPr="002D22DC">
              <w:rPr>
                <w:rFonts w:ascii="PT Sans" w:hAnsi="PT Sans"/>
                <w:sz w:val="22"/>
              </w:rPr>
              <w:t>max</w:t>
            </w:r>
            <w:r w:rsidRPr="002D22DC">
              <w:rPr>
                <w:rFonts w:ascii="PT Sans" w:hAnsi="PT Sans"/>
                <w:sz w:val="22"/>
                <w:lang w:val="ru-RU"/>
              </w:rPr>
              <w:t xml:space="preserve"> – св 32 мм;</w:t>
            </w:r>
          </w:p>
          <w:p w:rsidR="002D22DC" w:rsidRPr="002D22DC" w:rsidRDefault="002D22DC" w:rsidP="007C55DD">
            <w:pPr>
              <w:widowControl w:val="0"/>
              <w:rPr>
                <w:rFonts w:ascii="PT Sans" w:hAnsi="PT Sans"/>
                <w:sz w:val="22"/>
                <w:lang w:val="ru-RU"/>
              </w:rPr>
            </w:pPr>
            <w:r w:rsidRPr="002D22DC">
              <w:rPr>
                <w:rFonts w:ascii="PT Sans" w:hAnsi="PT Sans"/>
                <w:sz w:val="22"/>
                <w:lang w:val="ru-RU"/>
              </w:rPr>
              <w:t xml:space="preserve">- предел допускаемой погрешности измерения толщины защитного слоя бетона: </w:t>
            </w:r>
          </w:p>
          <w:p w:rsidR="002D22DC" w:rsidRPr="002D22DC" w:rsidRDefault="002D22DC" w:rsidP="007C55DD">
            <w:pPr>
              <w:widowControl w:val="0"/>
              <w:rPr>
                <w:rFonts w:ascii="PT Sans" w:hAnsi="PT Sans" w:cs="Open Sans"/>
                <w:sz w:val="22"/>
                <w:lang w:val="ru-RU"/>
              </w:rPr>
            </w:pPr>
            <w:r w:rsidRPr="002D22DC">
              <w:rPr>
                <w:rFonts w:ascii="PT Sans" w:hAnsi="PT Sans" w:cs="Open Sans"/>
                <w:sz w:val="22"/>
                <w:lang w:val="ru-RU"/>
              </w:rPr>
              <w:t xml:space="preserve">±2 мм при </w:t>
            </w:r>
            <w:r w:rsidRPr="002D22DC">
              <w:rPr>
                <w:rFonts w:ascii="PT Sans" w:hAnsi="PT Sans" w:cs="Open Sans"/>
                <w:sz w:val="22"/>
                <w:lang w:val="en-US"/>
              </w:rPr>
              <w:t>t</w:t>
            </w:r>
            <w:r w:rsidRPr="002D22DC">
              <w:rPr>
                <w:rFonts w:ascii="PT Sans" w:hAnsi="PT Sans"/>
                <w:sz w:val="22"/>
                <w:vertAlign w:val="subscript"/>
              </w:rPr>
              <w:t>pr</w:t>
            </w:r>
            <w:r w:rsidRPr="002D22DC">
              <w:rPr>
                <w:rFonts w:ascii="PT Sans" w:hAnsi="PT Sans" w:cstheme="minorHAnsi"/>
                <w:sz w:val="22"/>
                <w:lang w:val="ru-RU"/>
              </w:rPr>
              <w:t>≤</w:t>
            </w:r>
            <w:r w:rsidRPr="002D22DC">
              <w:rPr>
                <w:rFonts w:ascii="PT Sans" w:hAnsi="PT Sans"/>
                <w:sz w:val="22"/>
                <w:lang w:val="ru-RU"/>
              </w:rPr>
              <w:t>30мм</w:t>
            </w:r>
            <w:r w:rsidRPr="002D22DC">
              <w:rPr>
                <w:rFonts w:ascii="PT Sans" w:hAnsi="PT Sans"/>
                <w:sz w:val="22"/>
                <w:vertAlign w:val="subscript"/>
                <w:lang w:val="ru-RU"/>
              </w:rPr>
              <w:t xml:space="preserve"> </w:t>
            </w:r>
            <w:r w:rsidRPr="002D22DC">
              <w:rPr>
                <w:rFonts w:ascii="PT Sans" w:hAnsi="PT Sans" w:cs="Open Sans"/>
                <w:sz w:val="22"/>
                <w:lang w:val="ru-RU"/>
              </w:rPr>
              <w:t xml:space="preserve"> </w:t>
            </w:r>
          </w:p>
          <w:p w:rsidR="002D22DC" w:rsidRPr="002D22DC" w:rsidRDefault="002D22DC" w:rsidP="007C55DD">
            <w:pPr>
              <w:widowControl w:val="0"/>
              <w:rPr>
                <w:rFonts w:ascii="PT Sans" w:hAnsi="PT Sans"/>
                <w:sz w:val="22"/>
                <w:szCs w:val="22"/>
                <w:lang w:val="ru-RU"/>
              </w:rPr>
            </w:pPr>
            <w:r w:rsidRPr="002D22DC">
              <w:rPr>
                <w:rFonts w:ascii="PT Sans" w:hAnsi="PT Sans" w:cs="Open Sans"/>
                <w:sz w:val="22"/>
                <w:lang w:val="ru-RU"/>
              </w:rPr>
              <w:t>±(0,05</w:t>
            </w:r>
            <w:r w:rsidRPr="002D22DC">
              <w:rPr>
                <w:rFonts w:ascii="PT Sans" w:hAnsi="PT Sans" w:cs="Open Sans"/>
                <w:sz w:val="22"/>
                <w:lang w:val="en-US"/>
              </w:rPr>
              <w:t>t</w:t>
            </w:r>
            <w:r w:rsidRPr="002D22DC">
              <w:rPr>
                <w:rFonts w:ascii="PT Sans" w:hAnsi="PT Sans"/>
                <w:sz w:val="22"/>
                <w:vertAlign w:val="subscript"/>
              </w:rPr>
              <w:t>pr</w:t>
            </w:r>
            <w:r w:rsidRPr="002D22DC">
              <w:rPr>
                <w:rFonts w:ascii="PT Sans" w:hAnsi="PT Sans" w:cs="Open Sans"/>
                <w:sz w:val="22"/>
                <w:lang w:val="ru-RU"/>
              </w:rPr>
              <w:t>+0,5)</w:t>
            </w:r>
            <w:r w:rsidRPr="002D22DC">
              <w:rPr>
                <w:rFonts w:ascii="PT Sans" w:hAnsi="PT Sans"/>
                <w:sz w:val="22"/>
                <w:lang w:val="ru-RU"/>
              </w:rPr>
              <w:t xml:space="preserve"> мм </w:t>
            </w:r>
            <w:r w:rsidRPr="002D22DC">
              <w:rPr>
                <w:rFonts w:ascii="PT Sans" w:hAnsi="PT Sans" w:cs="Open Sans"/>
                <w:sz w:val="22"/>
                <w:lang w:val="en-US"/>
              </w:rPr>
              <w:t>t</w:t>
            </w:r>
            <w:r w:rsidRPr="002D22DC">
              <w:rPr>
                <w:rFonts w:ascii="PT Sans" w:hAnsi="PT Sans"/>
                <w:sz w:val="22"/>
                <w:vertAlign w:val="subscript"/>
              </w:rPr>
              <w:t>pr</w:t>
            </w:r>
            <w:r w:rsidRPr="002D22DC">
              <w:rPr>
                <w:rFonts w:ascii="PT Sans" w:hAnsi="PT Sans" w:cstheme="minorHAnsi"/>
                <w:sz w:val="22"/>
                <w:lang w:val="ru-RU"/>
              </w:rPr>
              <w:t>≥</w:t>
            </w:r>
            <w:r w:rsidRPr="002D22DC">
              <w:rPr>
                <w:rFonts w:ascii="PT Sans" w:hAnsi="PT Sans"/>
                <w:sz w:val="22"/>
                <w:lang w:val="ru-RU"/>
              </w:rPr>
              <w:t>30мм</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682"/>
        </w:trPr>
        <w:tc>
          <w:tcPr>
            <w:tcW w:w="568" w:type="dxa"/>
            <w:vMerge w:val="restart"/>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7</w:t>
            </w:r>
          </w:p>
        </w:tc>
        <w:tc>
          <w:tcPr>
            <w:tcW w:w="1700" w:type="dxa"/>
            <w:vMerge w:val="restart"/>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xml:space="preserve">Прибор для измерения твердости металла </w:t>
            </w:r>
          </w:p>
        </w:tc>
        <w:tc>
          <w:tcPr>
            <w:tcW w:w="2551" w:type="dxa"/>
            <w:vMerge w:val="restart"/>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Измерение твердости изделий из стали, сплавов, чугуна, цветных металлов, резины, полиматериалов, определение значений пределов прочности и текучести материалов</w:t>
            </w:r>
          </w:p>
        </w:tc>
        <w:tc>
          <w:tcPr>
            <w:tcW w:w="850" w:type="dxa"/>
            <w:shd w:val="clear" w:color="auto" w:fill="auto"/>
            <w:vAlign w:val="center"/>
          </w:tcPr>
          <w:p w:rsidR="002D22DC" w:rsidRPr="002D22DC" w:rsidRDefault="002D22DC" w:rsidP="007C55DD">
            <w:pPr>
              <w:widowControl w:val="0"/>
              <w:spacing w:line="276" w:lineRule="auto"/>
              <w:ind w:left="-29" w:right="-82"/>
              <w:rPr>
                <w:rFonts w:ascii="PT Sans" w:hAnsi="PT Sans"/>
                <w:sz w:val="18"/>
                <w:szCs w:val="18"/>
                <w:lang w:val="ru-RU"/>
              </w:rPr>
            </w:pPr>
            <w:r w:rsidRPr="002D22DC">
              <w:rPr>
                <w:rFonts w:ascii="PT Sans" w:hAnsi="PT Sans" w:cs="Open Sans"/>
                <w:sz w:val="18"/>
                <w:szCs w:val="18"/>
                <w:lang w:val="ru-RU"/>
              </w:rPr>
              <w:t>Твердо-сти</w:t>
            </w:r>
          </w:p>
        </w:tc>
        <w:tc>
          <w:tcPr>
            <w:tcW w:w="963" w:type="dxa"/>
            <w:shd w:val="clear" w:color="auto" w:fill="auto"/>
            <w:vAlign w:val="center"/>
          </w:tcPr>
          <w:p w:rsidR="002D22DC" w:rsidRPr="002D22DC" w:rsidRDefault="002D22DC" w:rsidP="007C55DD">
            <w:pPr>
              <w:widowControl w:val="0"/>
              <w:spacing w:line="276" w:lineRule="auto"/>
              <w:ind w:left="-142" w:right="-78"/>
              <w:jc w:val="center"/>
              <w:rPr>
                <w:rFonts w:ascii="PT Sans" w:hAnsi="PT Sans"/>
                <w:sz w:val="18"/>
                <w:szCs w:val="18"/>
                <w:lang w:val="ru-RU"/>
              </w:rPr>
            </w:pPr>
            <w:r w:rsidRPr="002D22DC">
              <w:rPr>
                <w:rFonts w:ascii="PT Sans" w:hAnsi="PT Sans" w:cs="Open Sans"/>
                <w:bCs/>
                <w:sz w:val="18"/>
                <w:szCs w:val="18"/>
                <w:lang w:val="ru-RU"/>
              </w:rPr>
              <w:t>диапазон изменений</w:t>
            </w:r>
          </w:p>
        </w:tc>
        <w:tc>
          <w:tcPr>
            <w:tcW w:w="1448" w:type="dxa"/>
            <w:shd w:val="clear" w:color="auto" w:fill="auto"/>
            <w:vAlign w:val="center"/>
          </w:tcPr>
          <w:p w:rsidR="002D22DC" w:rsidRPr="002D22DC" w:rsidRDefault="002D22DC" w:rsidP="007C55DD">
            <w:pPr>
              <w:widowControl w:val="0"/>
              <w:spacing w:line="276" w:lineRule="auto"/>
              <w:ind w:right="-101"/>
              <w:rPr>
                <w:rFonts w:ascii="PT Sans" w:hAnsi="PT Sans"/>
                <w:sz w:val="18"/>
                <w:szCs w:val="18"/>
                <w:lang w:val="ru-RU"/>
              </w:rPr>
            </w:pPr>
            <w:r w:rsidRPr="002D22DC">
              <w:rPr>
                <w:rFonts w:ascii="PT Sans" w:hAnsi="PT Sans" w:cs="Open Sans"/>
                <w:bCs/>
                <w:sz w:val="18"/>
                <w:szCs w:val="18"/>
                <w:lang w:val="ru-RU"/>
              </w:rPr>
              <w:t>пределы допускаемой абсолютной погрешности</w:t>
            </w:r>
          </w:p>
        </w:tc>
        <w:tc>
          <w:tcPr>
            <w:tcW w:w="2126" w:type="dxa"/>
            <w:vMerge w:val="restart"/>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631"/>
        </w:trPr>
        <w:tc>
          <w:tcPr>
            <w:tcW w:w="568" w:type="dxa"/>
            <w:vMerge/>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p>
        </w:tc>
        <w:tc>
          <w:tcPr>
            <w:tcW w:w="1700" w:type="dxa"/>
            <w:vMerge/>
            <w:shd w:val="clear" w:color="auto" w:fill="auto"/>
            <w:vAlign w:val="center"/>
          </w:tcPr>
          <w:p w:rsidR="002D22DC" w:rsidRPr="002D22DC" w:rsidRDefault="002D22DC" w:rsidP="007C55DD">
            <w:pPr>
              <w:widowControl w:val="0"/>
              <w:rPr>
                <w:rFonts w:ascii="PT Sans" w:hAnsi="PT Sans"/>
                <w:sz w:val="22"/>
                <w:szCs w:val="22"/>
                <w:lang w:val="ru-RU"/>
              </w:rPr>
            </w:pPr>
          </w:p>
        </w:tc>
        <w:tc>
          <w:tcPr>
            <w:tcW w:w="2551" w:type="dxa"/>
            <w:vMerge/>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p>
        </w:tc>
        <w:tc>
          <w:tcPr>
            <w:tcW w:w="850" w:type="dxa"/>
            <w:shd w:val="clear" w:color="auto" w:fill="auto"/>
            <w:vAlign w:val="center"/>
          </w:tcPr>
          <w:p w:rsidR="002D22DC" w:rsidRPr="002D22DC" w:rsidRDefault="002D22DC" w:rsidP="007C55DD">
            <w:pPr>
              <w:widowControl w:val="0"/>
              <w:spacing w:line="276" w:lineRule="auto"/>
              <w:ind w:left="-29" w:right="-82"/>
              <w:rPr>
                <w:rFonts w:ascii="PT Sans" w:hAnsi="PT Sans"/>
                <w:sz w:val="18"/>
                <w:szCs w:val="18"/>
                <w:lang w:val="ru-RU"/>
              </w:rPr>
            </w:pPr>
            <w:r w:rsidRPr="002D22DC">
              <w:rPr>
                <w:rFonts w:ascii="PT Sans" w:hAnsi="PT Sans" w:cs="Open Sans"/>
                <w:sz w:val="18"/>
                <w:szCs w:val="18"/>
                <w:lang w:val="ru-RU"/>
              </w:rPr>
              <w:t>Шкала "С" Роквелла</w:t>
            </w:r>
          </w:p>
        </w:tc>
        <w:tc>
          <w:tcPr>
            <w:tcW w:w="963" w:type="dxa"/>
            <w:shd w:val="clear" w:color="auto" w:fill="auto"/>
            <w:vAlign w:val="center"/>
          </w:tcPr>
          <w:p w:rsidR="002D22DC" w:rsidRPr="002D22DC" w:rsidRDefault="002D22DC" w:rsidP="007C55DD">
            <w:pPr>
              <w:widowControl w:val="0"/>
              <w:spacing w:line="276" w:lineRule="auto"/>
              <w:ind w:left="-142" w:right="-78"/>
              <w:jc w:val="center"/>
              <w:rPr>
                <w:rFonts w:ascii="PT Sans" w:hAnsi="PT Sans" w:cs="Open Sans"/>
                <w:sz w:val="18"/>
                <w:szCs w:val="18"/>
                <w:lang w:val="ru-RU"/>
              </w:rPr>
            </w:pPr>
            <w:r w:rsidRPr="002D22DC">
              <w:rPr>
                <w:rFonts w:ascii="PT Sans" w:hAnsi="PT Sans" w:cs="Open Sans"/>
                <w:sz w:val="18"/>
                <w:szCs w:val="18"/>
                <w:lang w:val="ru-RU"/>
              </w:rPr>
              <w:t xml:space="preserve">(20-70) </w:t>
            </w:r>
          </w:p>
          <w:p w:rsidR="002D22DC" w:rsidRPr="002D22DC" w:rsidRDefault="002D22DC" w:rsidP="007C55DD">
            <w:pPr>
              <w:widowControl w:val="0"/>
              <w:spacing w:line="276" w:lineRule="auto"/>
              <w:ind w:left="-142" w:right="-78"/>
              <w:jc w:val="center"/>
              <w:rPr>
                <w:rFonts w:ascii="PT Sans" w:hAnsi="PT Sans"/>
                <w:sz w:val="18"/>
                <w:szCs w:val="18"/>
                <w:lang w:val="ru-RU"/>
              </w:rPr>
            </w:pPr>
            <w:r w:rsidRPr="002D22DC">
              <w:rPr>
                <w:rFonts w:ascii="PT Sans" w:hAnsi="PT Sans" w:cs="Open Sans"/>
                <w:sz w:val="18"/>
                <w:szCs w:val="18"/>
                <w:lang w:val="ru-RU"/>
              </w:rPr>
              <w:t>HRC</w:t>
            </w:r>
          </w:p>
        </w:tc>
        <w:tc>
          <w:tcPr>
            <w:tcW w:w="1448" w:type="dxa"/>
            <w:shd w:val="clear" w:color="auto" w:fill="auto"/>
            <w:vAlign w:val="center"/>
          </w:tcPr>
          <w:p w:rsidR="002D22DC" w:rsidRPr="002D22DC" w:rsidRDefault="002D22DC" w:rsidP="007C55DD">
            <w:pPr>
              <w:widowControl w:val="0"/>
              <w:spacing w:line="276" w:lineRule="auto"/>
              <w:rPr>
                <w:rFonts w:ascii="PT Sans" w:hAnsi="PT Sans"/>
                <w:sz w:val="18"/>
                <w:szCs w:val="18"/>
                <w:lang w:val="ru-RU"/>
              </w:rPr>
            </w:pPr>
            <w:r w:rsidRPr="002D22DC">
              <w:rPr>
                <w:rFonts w:ascii="PT Sans" w:hAnsi="PT Sans" w:cs="Open Sans"/>
                <w:sz w:val="18"/>
                <w:szCs w:val="18"/>
                <w:lang w:val="ru-RU"/>
              </w:rPr>
              <w:t>±2 HRC</w:t>
            </w:r>
          </w:p>
        </w:tc>
        <w:tc>
          <w:tcPr>
            <w:tcW w:w="2126" w:type="dxa"/>
            <w:vMerge/>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p>
        </w:tc>
      </w:tr>
      <w:tr w:rsidR="002D22DC" w:rsidRPr="002D22DC" w:rsidTr="007C55DD">
        <w:trPr>
          <w:trHeight w:val="631"/>
        </w:trPr>
        <w:tc>
          <w:tcPr>
            <w:tcW w:w="568" w:type="dxa"/>
            <w:vMerge/>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p>
        </w:tc>
        <w:tc>
          <w:tcPr>
            <w:tcW w:w="1700" w:type="dxa"/>
            <w:vMerge/>
            <w:shd w:val="clear" w:color="auto" w:fill="auto"/>
            <w:vAlign w:val="center"/>
          </w:tcPr>
          <w:p w:rsidR="002D22DC" w:rsidRPr="002D22DC" w:rsidRDefault="002D22DC" w:rsidP="007C55DD">
            <w:pPr>
              <w:widowControl w:val="0"/>
              <w:rPr>
                <w:rFonts w:ascii="PT Sans" w:hAnsi="PT Sans"/>
                <w:sz w:val="22"/>
                <w:szCs w:val="22"/>
                <w:lang w:val="ru-RU"/>
              </w:rPr>
            </w:pPr>
          </w:p>
        </w:tc>
        <w:tc>
          <w:tcPr>
            <w:tcW w:w="2551" w:type="dxa"/>
            <w:vMerge/>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p>
        </w:tc>
        <w:tc>
          <w:tcPr>
            <w:tcW w:w="850" w:type="dxa"/>
            <w:shd w:val="clear" w:color="auto" w:fill="auto"/>
            <w:vAlign w:val="center"/>
          </w:tcPr>
          <w:p w:rsidR="002D22DC" w:rsidRPr="002D22DC" w:rsidRDefault="002D22DC" w:rsidP="007C55DD">
            <w:pPr>
              <w:widowControl w:val="0"/>
              <w:spacing w:line="276" w:lineRule="auto"/>
              <w:ind w:left="-29" w:right="-82"/>
              <w:rPr>
                <w:rFonts w:ascii="PT Sans" w:hAnsi="PT Sans"/>
                <w:sz w:val="18"/>
                <w:szCs w:val="18"/>
                <w:lang w:val="ru-RU"/>
              </w:rPr>
            </w:pPr>
            <w:r w:rsidRPr="002D22DC">
              <w:rPr>
                <w:rFonts w:ascii="PT Sans" w:hAnsi="PT Sans" w:cs="Open Sans"/>
                <w:sz w:val="18"/>
                <w:szCs w:val="18"/>
                <w:lang w:val="ru-RU"/>
              </w:rPr>
              <w:t>Шкала Бринелля</w:t>
            </w:r>
          </w:p>
        </w:tc>
        <w:tc>
          <w:tcPr>
            <w:tcW w:w="963" w:type="dxa"/>
            <w:shd w:val="clear" w:color="auto" w:fill="auto"/>
            <w:vAlign w:val="center"/>
          </w:tcPr>
          <w:p w:rsidR="002D22DC" w:rsidRPr="002D22DC" w:rsidRDefault="002D22DC" w:rsidP="007C55DD">
            <w:pPr>
              <w:widowControl w:val="0"/>
              <w:spacing w:line="276" w:lineRule="auto"/>
              <w:ind w:left="-142" w:right="-78"/>
              <w:jc w:val="center"/>
              <w:rPr>
                <w:rFonts w:ascii="PT Sans" w:hAnsi="PT Sans" w:cs="Open Sans"/>
                <w:sz w:val="18"/>
                <w:szCs w:val="18"/>
                <w:lang w:val="ru-RU"/>
              </w:rPr>
            </w:pPr>
            <w:r w:rsidRPr="002D22DC">
              <w:rPr>
                <w:rFonts w:ascii="PT Sans" w:hAnsi="PT Sans" w:cs="Open Sans"/>
                <w:sz w:val="18"/>
                <w:szCs w:val="18"/>
                <w:lang w:val="ru-RU"/>
              </w:rPr>
              <w:t xml:space="preserve">(75-450) </w:t>
            </w:r>
          </w:p>
          <w:p w:rsidR="002D22DC" w:rsidRPr="002D22DC" w:rsidRDefault="002D22DC" w:rsidP="007C55DD">
            <w:pPr>
              <w:widowControl w:val="0"/>
              <w:spacing w:line="276" w:lineRule="auto"/>
              <w:ind w:left="-142" w:right="-78"/>
              <w:jc w:val="center"/>
              <w:rPr>
                <w:rFonts w:ascii="PT Sans" w:hAnsi="PT Sans"/>
                <w:sz w:val="18"/>
                <w:szCs w:val="18"/>
                <w:lang w:val="ru-RU"/>
              </w:rPr>
            </w:pPr>
            <w:r w:rsidRPr="002D22DC">
              <w:rPr>
                <w:rFonts w:ascii="PT Sans" w:hAnsi="PT Sans" w:cs="Open Sans"/>
                <w:sz w:val="18"/>
                <w:szCs w:val="18"/>
                <w:lang w:val="ru-RU"/>
              </w:rPr>
              <w:t>НВ</w:t>
            </w:r>
          </w:p>
        </w:tc>
        <w:tc>
          <w:tcPr>
            <w:tcW w:w="1448" w:type="dxa"/>
            <w:shd w:val="clear" w:color="auto" w:fill="auto"/>
            <w:vAlign w:val="center"/>
          </w:tcPr>
          <w:p w:rsidR="002D22DC" w:rsidRPr="002D22DC" w:rsidRDefault="002D22DC" w:rsidP="007C55DD">
            <w:pPr>
              <w:widowControl w:val="0"/>
              <w:spacing w:line="276" w:lineRule="auto"/>
              <w:rPr>
                <w:rFonts w:ascii="PT Sans" w:hAnsi="PT Sans"/>
                <w:sz w:val="18"/>
                <w:szCs w:val="18"/>
                <w:lang w:val="ru-RU"/>
              </w:rPr>
            </w:pPr>
            <w:r w:rsidRPr="002D22DC">
              <w:rPr>
                <w:rFonts w:ascii="PT Sans" w:hAnsi="PT Sans" w:cs="Open Sans"/>
                <w:sz w:val="18"/>
                <w:szCs w:val="18"/>
                <w:lang w:val="ru-RU"/>
              </w:rPr>
              <w:t>±12 НВ</w:t>
            </w:r>
          </w:p>
        </w:tc>
        <w:tc>
          <w:tcPr>
            <w:tcW w:w="2126" w:type="dxa"/>
            <w:vMerge/>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p>
        </w:tc>
      </w:tr>
      <w:tr w:rsidR="002D22DC" w:rsidRPr="002D22DC" w:rsidTr="007C55DD">
        <w:trPr>
          <w:trHeight w:val="631"/>
        </w:trPr>
        <w:tc>
          <w:tcPr>
            <w:tcW w:w="568" w:type="dxa"/>
            <w:vMerge/>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p>
        </w:tc>
        <w:tc>
          <w:tcPr>
            <w:tcW w:w="1700" w:type="dxa"/>
            <w:vMerge/>
            <w:shd w:val="clear" w:color="auto" w:fill="auto"/>
            <w:vAlign w:val="center"/>
          </w:tcPr>
          <w:p w:rsidR="002D22DC" w:rsidRPr="002D22DC" w:rsidRDefault="002D22DC" w:rsidP="007C55DD">
            <w:pPr>
              <w:widowControl w:val="0"/>
              <w:rPr>
                <w:rFonts w:ascii="PT Sans" w:hAnsi="PT Sans"/>
                <w:sz w:val="22"/>
                <w:szCs w:val="22"/>
                <w:lang w:val="ru-RU"/>
              </w:rPr>
            </w:pPr>
          </w:p>
        </w:tc>
        <w:tc>
          <w:tcPr>
            <w:tcW w:w="2551" w:type="dxa"/>
            <w:vMerge/>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p>
        </w:tc>
        <w:tc>
          <w:tcPr>
            <w:tcW w:w="850" w:type="dxa"/>
            <w:shd w:val="clear" w:color="auto" w:fill="auto"/>
            <w:vAlign w:val="center"/>
          </w:tcPr>
          <w:p w:rsidR="002D22DC" w:rsidRPr="002D22DC" w:rsidRDefault="002D22DC" w:rsidP="007C55DD">
            <w:pPr>
              <w:widowControl w:val="0"/>
              <w:spacing w:line="276" w:lineRule="auto"/>
              <w:ind w:left="-29" w:right="-82"/>
              <w:rPr>
                <w:rFonts w:ascii="PT Sans" w:hAnsi="PT Sans"/>
                <w:sz w:val="18"/>
                <w:szCs w:val="18"/>
                <w:lang w:val="ru-RU"/>
              </w:rPr>
            </w:pPr>
            <w:r w:rsidRPr="002D22DC">
              <w:rPr>
                <w:rFonts w:ascii="PT Sans" w:hAnsi="PT Sans" w:cs="Open Sans"/>
                <w:sz w:val="18"/>
                <w:szCs w:val="18"/>
                <w:lang w:val="ru-RU"/>
              </w:rPr>
              <w:t>Шкала Виккерса</w:t>
            </w:r>
          </w:p>
        </w:tc>
        <w:tc>
          <w:tcPr>
            <w:tcW w:w="963" w:type="dxa"/>
            <w:shd w:val="clear" w:color="auto" w:fill="auto"/>
            <w:vAlign w:val="center"/>
          </w:tcPr>
          <w:p w:rsidR="002D22DC" w:rsidRPr="002D22DC" w:rsidRDefault="002D22DC" w:rsidP="007C55DD">
            <w:pPr>
              <w:widowControl w:val="0"/>
              <w:spacing w:line="276" w:lineRule="auto"/>
              <w:ind w:left="-142" w:right="-78"/>
              <w:jc w:val="center"/>
              <w:rPr>
                <w:rFonts w:ascii="PT Sans" w:hAnsi="PT Sans"/>
                <w:sz w:val="18"/>
                <w:szCs w:val="18"/>
                <w:lang w:val="ru-RU"/>
              </w:rPr>
            </w:pPr>
            <w:r w:rsidRPr="002D22DC">
              <w:rPr>
                <w:rFonts w:ascii="PT Sans" w:hAnsi="PT Sans" w:cs="Open Sans"/>
                <w:sz w:val="18"/>
                <w:szCs w:val="18"/>
                <w:lang w:val="ru-RU"/>
              </w:rPr>
              <w:t>(75-1000) HV</w:t>
            </w:r>
          </w:p>
        </w:tc>
        <w:tc>
          <w:tcPr>
            <w:tcW w:w="1448" w:type="dxa"/>
            <w:shd w:val="clear" w:color="auto" w:fill="auto"/>
            <w:vAlign w:val="center"/>
          </w:tcPr>
          <w:p w:rsidR="002D22DC" w:rsidRPr="002D22DC" w:rsidRDefault="002D22DC" w:rsidP="007C55DD">
            <w:pPr>
              <w:widowControl w:val="0"/>
              <w:spacing w:line="276" w:lineRule="auto"/>
              <w:rPr>
                <w:rFonts w:ascii="PT Sans" w:hAnsi="PT Sans"/>
                <w:sz w:val="18"/>
                <w:szCs w:val="18"/>
                <w:lang w:val="ru-RU"/>
              </w:rPr>
            </w:pPr>
            <w:r w:rsidRPr="002D22DC">
              <w:rPr>
                <w:rFonts w:ascii="PT Sans" w:hAnsi="PT Sans" w:cs="Open Sans"/>
                <w:sz w:val="18"/>
                <w:szCs w:val="18"/>
                <w:lang w:val="ru-RU"/>
              </w:rPr>
              <w:t>±15 HV</w:t>
            </w:r>
          </w:p>
        </w:tc>
        <w:tc>
          <w:tcPr>
            <w:tcW w:w="2126" w:type="dxa"/>
            <w:vMerge/>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p>
        </w:tc>
      </w:tr>
      <w:tr w:rsidR="002D22DC" w:rsidRPr="002D22DC" w:rsidTr="007C55DD">
        <w:trPr>
          <w:trHeight w:val="512"/>
        </w:trPr>
        <w:tc>
          <w:tcPr>
            <w:tcW w:w="568" w:type="dxa"/>
            <w:vMerge/>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p>
        </w:tc>
        <w:tc>
          <w:tcPr>
            <w:tcW w:w="1700" w:type="dxa"/>
            <w:vMerge/>
            <w:shd w:val="clear" w:color="auto" w:fill="auto"/>
            <w:vAlign w:val="center"/>
          </w:tcPr>
          <w:p w:rsidR="002D22DC" w:rsidRPr="002D22DC" w:rsidRDefault="002D22DC" w:rsidP="007C55DD">
            <w:pPr>
              <w:widowControl w:val="0"/>
              <w:rPr>
                <w:rFonts w:ascii="PT Sans" w:hAnsi="PT Sans"/>
                <w:sz w:val="22"/>
                <w:szCs w:val="22"/>
                <w:lang w:val="ru-RU"/>
              </w:rPr>
            </w:pPr>
          </w:p>
        </w:tc>
        <w:tc>
          <w:tcPr>
            <w:tcW w:w="2551" w:type="dxa"/>
            <w:vMerge/>
            <w:shd w:val="clear" w:color="auto" w:fill="FFFFFF"/>
            <w:vAlign w:val="center"/>
          </w:tcPr>
          <w:p w:rsidR="002D22DC" w:rsidRPr="002D22DC" w:rsidRDefault="002D22DC" w:rsidP="007C55DD">
            <w:pPr>
              <w:widowControl w:val="0"/>
              <w:spacing w:line="276" w:lineRule="auto"/>
              <w:rPr>
                <w:rFonts w:ascii="PT Sans" w:hAnsi="PT Sans"/>
                <w:sz w:val="22"/>
                <w:szCs w:val="22"/>
                <w:lang w:val="ru-RU"/>
              </w:rPr>
            </w:pPr>
          </w:p>
        </w:tc>
        <w:tc>
          <w:tcPr>
            <w:tcW w:w="850" w:type="dxa"/>
            <w:shd w:val="clear" w:color="auto" w:fill="auto"/>
            <w:vAlign w:val="center"/>
          </w:tcPr>
          <w:p w:rsidR="002D22DC" w:rsidRPr="002D22DC" w:rsidRDefault="002D22DC" w:rsidP="007C55DD">
            <w:pPr>
              <w:widowControl w:val="0"/>
              <w:spacing w:line="276" w:lineRule="auto"/>
              <w:ind w:left="-29" w:right="-82"/>
              <w:rPr>
                <w:rFonts w:ascii="PT Sans" w:hAnsi="PT Sans"/>
                <w:sz w:val="18"/>
                <w:szCs w:val="18"/>
                <w:lang w:val="ru-RU"/>
              </w:rPr>
            </w:pPr>
            <w:r w:rsidRPr="002D22DC">
              <w:rPr>
                <w:rFonts w:ascii="PT Sans" w:hAnsi="PT Sans" w:cs="Open Sans"/>
                <w:sz w:val="18"/>
                <w:szCs w:val="18"/>
                <w:lang w:val="ru-RU"/>
              </w:rPr>
              <w:t>Шкала Шора</w:t>
            </w:r>
          </w:p>
        </w:tc>
        <w:tc>
          <w:tcPr>
            <w:tcW w:w="963" w:type="dxa"/>
            <w:shd w:val="clear" w:color="auto" w:fill="auto"/>
            <w:vAlign w:val="center"/>
          </w:tcPr>
          <w:p w:rsidR="002D22DC" w:rsidRPr="002D22DC" w:rsidRDefault="002D22DC" w:rsidP="007C55DD">
            <w:pPr>
              <w:widowControl w:val="0"/>
              <w:spacing w:line="276" w:lineRule="auto"/>
              <w:ind w:left="-142" w:right="-78"/>
              <w:jc w:val="center"/>
              <w:rPr>
                <w:rFonts w:ascii="PT Sans" w:hAnsi="PT Sans"/>
                <w:sz w:val="18"/>
                <w:szCs w:val="18"/>
                <w:lang w:val="ru-RU"/>
              </w:rPr>
            </w:pPr>
            <w:r w:rsidRPr="002D22DC">
              <w:rPr>
                <w:rFonts w:ascii="PT Sans" w:hAnsi="PT Sans" w:cs="Open Sans"/>
                <w:sz w:val="18"/>
                <w:szCs w:val="18"/>
                <w:lang w:val="ru-RU"/>
              </w:rPr>
              <w:t>(23-102) HSD</w:t>
            </w:r>
          </w:p>
        </w:tc>
        <w:tc>
          <w:tcPr>
            <w:tcW w:w="1448" w:type="dxa"/>
            <w:shd w:val="clear" w:color="auto" w:fill="auto"/>
            <w:vAlign w:val="center"/>
          </w:tcPr>
          <w:p w:rsidR="002D22DC" w:rsidRPr="002D22DC" w:rsidRDefault="002D22DC" w:rsidP="007C55DD">
            <w:pPr>
              <w:widowControl w:val="0"/>
              <w:spacing w:line="276" w:lineRule="auto"/>
              <w:rPr>
                <w:rFonts w:ascii="PT Sans" w:hAnsi="PT Sans"/>
                <w:sz w:val="18"/>
                <w:szCs w:val="18"/>
                <w:lang w:val="ru-RU"/>
              </w:rPr>
            </w:pPr>
            <w:r w:rsidRPr="002D22DC">
              <w:rPr>
                <w:rFonts w:ascii="PT Sans" w:hAnsi="PT Sans" w:cs="Open Sans"/>
                <w:sz w:val="18"/>
                <w:szCs w:val="18"/>
                <w:lang w:val="ru-RU"/>
              </w:rPr>
              <w:t>± 3HSD</w:t>
            </w:r>
          </w:p>
        </w:tc>
        <w:tc>
          <w:tcPr>
            <w:tcW w:w="2126" w:type="dxa"/>
            <w:vMerge/>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p>
        </w:tc>
      </w:tr>
      <w:tr w:rsidR="002D22DC" w:rsidRPr="002D22DC" w:rsidTr="007C55DD">
        <w:trPr>
          <w:trHeight w:val="229"/>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8</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xml:space="preserve">Измеритель температуры и влажности воздуха </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Измерение влажности материалов и воздуха, измерение температуры воздуха</w:t>
            </w:r>
          </w:p>
        </w:tc>
        <w:tc>
          <w:tcPr>
            <w:tcW w:w="3261" w:type="dxa"/>
            <w:gridSpan w:val="3"/>
            <w:shd w:val="clear" w:color="auto" w:fill="auto"/>
            <w:vAlign w:val="center"/>
          </w:tcPr>
          <w:p w:rsidR="002D22DC" w:rsidRPr="002D22DC" w:rsidRDefault="002D22DC" w:rsidP="007C55DD">
            <w:pPr>
              <w:widowControl w:val="0"/>
              <w:rPr>
                <w:rFonts w:ascii="PT Sans" w:hAnsi="PT Sans" w:cs="Arial"/>
                <w:sz w:val="22"/>
                <w:szCs w:val="22"/>
                <w:lang w:val="ru-RU"/>
              </w:rPr>
            </w:pPr>
            <w:r w:rsidRPr="002D22DC">
              <w:rPr>
                <w:rFonts w:ascii="PT Sans" w:hAnsi="PT Sans" w:cs="Arial"/>
                <w:sz w:val="22"/>
                <w:szCs w:val="22"/>
                <w:lang w:val="ru-RU"/>
              </w:rPr>
              <w:t>- измерение относительной влажности и температуры воздуха одновременно;</w:t>
            </w:r>
          </w:p>
          <w:p w:rsidR="002D22DC" w:rsidRPr="002D22DC" w:rsidRDefault="002D22DC" w:rsidP="007C55DD">
            <w:pPr>
              <w:widowControl w:val="0"/>
              <w:rPr>
                <w:rFonts w:ascii="PT Sans" w:hAnsi="PT Sans" w:cs="Arial"/>
                <w:sz w:val="22"/>
                <w:szCs w:val="22"/>
                <w:lang w:val="ru-RU"/>
              </w:rPr>
            </w:pPr>
            <w:r w:rsidRPr="002D22DC">
              <w:rPr>
                <w:rFonts w:ascii="PT Sans" w:hAnsi="PT Sans" w:cs="Arial"/>
                <w:sz w:val="22"/>
                <w:szCs w:val="22"/>
                <w:lang w:val="ru-RU"/>
              </w:rPr>
              <w:t xml:space="preserve">- погрешность измерения </w:t>
            </w:r>
            <w:r w:rsidRPr="002D22DC">
              <w:rPr>
                <w:rFonts w:ascii="PT Sans" w:hAnsi="PT Sans" w:cs="Arial"/>
                <w:sz w:val="22"/>
                <w:szCs w:val="22"/>
                <w:lang w:val="ru-RU"/>
              </w:rPr>
              <w:br/>
            </w:r>
            <w:r w:rsidRPr="002D22DC">
              <w:rPr>
                <w:rFonts w:ascii="PT Sans" w:hAnsi="PT Sans" w:cs="Open Sans"/>
                <w:sz w:val="22"/>
                <w:szCs w:val="22"/>
                <w:lang w:val="ru-RU"/>
              </w:rPr>
              <w:t xml:space="preserve">± </w:t>
            </w:r>
            <w:r w:rsidRPr="002D22DC">
              <w:rPr>
                <w:rFonts w:ascii="PT Sans" w:hAnsi="PT Sans" w:cs="Arial"/>
                <w:sz w:val="22"/>
                <w:szCs w:val="22"/>
                <w:lang w:val="ru-RU"/>
              </w:rPr>
              <w:t>2.5 %ОВ;</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9</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Ключ динамометрический с набором головок</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Определение затяжки соединений по часовой стрелке с выбранным крутящим моментом</w:t>
            </w:r>
          </w:p>
        </w:tc>
        <w:tc>
          <w:tcPr>
            <w:tcW w:w="3261" w:type="dxa"/>
            <w:gridSpan w:val="3"/>
            <w:shd w:val="clear" w:color="auto" w:fill="auto"/>
            <w:vAlign w:val="center"/>
          </w:tcPr>
          <w:p w:rsidR="002D22DC" w:rsidRPr="002D22DC" w:rsidRDefault="002D22DC" w:rsidP="007C55DD">
            <w:pPr>
              <w:widowControl w:val="0"/>
              <w:rPr>
                <w:rFonts w:ascii="PT Sans" w:hAnsi="PT Sans" w:cs="Arial"/>
                <w:sz w:val="22"/>
                <w:szCs w:val="22"/>
                <w:lang w:val="ru-RU"/>
              </w:rPr>
            </w:pPr>
            <w:r w:rsidRPr="002D22DC">
              <w:rPr>
                <w:rFonts w:ascii="PT Sans" w:hAnsi="PT Sans" w:cs="Arial"/>
                <w:sz w:val="22"/>
                <w:szCs w:val="22"/>
                <w:lang w:val="ru-RU"/>
              </w:rPr>
              <w:t xml:space="preserve">- длина не менее 450 мм; </w:t>
            </w:r>
          </w:p>
          <w:p w:rsidR="002D22DC" w:rsidRPr="002D22DC" w:rsidRDefault="002D22DC" w:rsidP="007C55DD">
            <w:pPr>
              <w:widowControl w:val="0"/>
              <w:rPr>
                <w:rFonts w:ascii="PT Sans" w:hAnsi="PT Sans" w:cs="Arial"/>
                <w:sz w:val="22"/>
                <w:szCs w:val="22"/>
                <w:lang w:val="ru-RU"/>
              </w:rPr>
            </w:pPr>
            <w:r w:rsidRPr="002D22DC">
              <w:rPr>
                <w:rFonts w:ascii="PT Sans" w:hAnsi="PT Sans" w:cs="Arial"/>
                <w:sz w:val="22"/>
                <w:szCs w:val="22"/>
                <w:lang w:val="ru-RU"/>
              </w:rPr>
              <w:t xml:space="preserve">- материал: сталь; </w:t>
            </w:r>
          </w:p>
          <w:p w:rsidR="002D22DC" w:rsidRPr="002D22DC" w:rsidRDefault="002D22DC" w:rsidP="007C55DD">
            <w:pPr>
              <w:widowControl w:val="0"/>
              <w:rPr>
                <w:rFonts w:ascii="PT Sans" w:hAnsi="PT Sans" w:cs="Arial"/>
                <w:sz w:val="22"/>
                <w:szCs w:val="22"/>
                <w:lang w:val="ru-RU"/>
              </w:rPr>
            </w:pPr>
            <w:r w:rsidRPr="002D22DC">
              <w:rPr>
                <w:rFonts w:ascii="PT Sans" w:hAnsi="PT Sans" w:cs="Arial"/>
                <w:sz w:val="22"/>
                <w:szCs w:val="22"/>
                <w:lang w:val="ru-RU"/>
              </w:rPr>
              <w:t xml:space="preserve">- наличие трещотки: есть; </w:t>
            </w:r>
          </w:p>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cs="Arial"/>
                <w:sz w:val="22"/>
                <w:szCs w:val="22"/>
                <w:lang w:val="ru-RU"/>
              </w:rPr>
              <w:t>- max усилие: 210 Нм</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en-US"/>
              </w:rPr>
            </w:pPr>
            <w:r w:rsidRPr="002D22DC">
              <w:rPr>
                <w:rFonts w:ascii="PT Sans" w:hAnsi="PT Sans"/>
                <w:sz w:val="22"/>
                <w:szCs w:val="22"/>
                <w:lang w:val="en-US"/>
              </w:rPr>
              <w:t>10</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Тахеометр</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 xml:space="preserve">Выполнение крупномасштабных топографических съемок, создание сетей планово-высотного обоснования, выполнение исполнительных </w:t>
            </w:r>
            <w:r w:rsidRPr="002D22DC">
              <w:rPr>
                <w:rFonts w:ascii="PT Sans" w:hAnsi="PT Sans"/>
                <w:sz w:val="22"/>
                <w:szCs w:val="22"/>
                <w:lang w:val="ru-RU"/>
              </w:rPr>
              <w:lastRenderedPageBreak/>
              <w:t>съемок территорий, автоматизированное решение в полевых условиях различных геодезических задач при помощи прикладных программ</w:t>
            </w:r>
          </w:p>
        </w:tc>
        <w:tc>
          <w:tcPr>
            <w:tcW w:w="3261" w:type="dxa"/>
            <w:gridSpan w:val="3"/>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lastRenderedPageBreak/>
              <w:t>Угловая точность – не более 5"</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en-US"/>
              </w:rPr>
            </w:pPr>
            <w:r w:rsidRPr="002D22DC">
              <w:rPr>
                <w:rFonts w:ascii="PT Sans" w:hAnsi="PT Sans"/>
                <w:sz w:val="22"/>
                <w:szCs w:val="22"/>
                <w:lang w:val="ru-RU"/>
              </w:rPr>
              <w:t>1</w:t>
            </w:r>
            <w:r w:rsidRPr="002D22DC">
              <w:rPr>
                <w:rFonts w:ascii="PT Sans" w:hAnsi="PT Sans"/>
                <w:sz w:val="22"/>
                <w:szCs w:val="22"/>
                <w:lang w:val="en-US"/>
              </w:rPr>
              <w:t>1</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Бинокль</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Визуальное обследование высотных сооружений (мачт, башен)</w:t>
            </w:r>
          </w:p>
        </w:tc>
        <w:tc>
          <w:tcPr>
            <w:tcW w:w="3261" w:type="dxa"/>
            <w:gridSpan w:val="3"/>
            <w:shd w:val="clear" w:color="auto" w:fill="auto"/>
            <w:vAlign w:val="center"/>
          </w:tcPr>
          <w:p w:rsidR="002D22DC" w:rsidRPr="002D22DC" w:rsidRDefault="002D22DC" w:rsidP="007C55DD">
            <w:pPr>
              <w:widowControl w:val="0"/>
              <w:ind w:right="-108"/>
              <w:rPr>
                <w:rFonts w:ascii="PT Sans" w:hAnsi="PT Sans"/>
                <w:sz w:val="22"/>
                <w:szCs w:val="22"/>
                <w:lang w:val="ru-RU"/>
              </w:rPr>
            </w:pPr>
            <w:r w:rsidRPr="002D22DC">
              <w:rPr>
                <w:rFonts w:ascii="PT Sans" w:hAnsi="PT Sans"/>
                <w:sz w:val="22"/>
                <w:szCs w:val="22"/>
                <w:lang w:val="ru-RU"/>
              </w:rPr>
              <w:t>- диапазон зуммирования:</w:t>
            </w:r>
          </w:p>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min – 8х;</w:t>
            </w:r>
          </w:p>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 xml:space="preserve">- max – 32х </w:t>
            </w:r>
          </w:p>
        </w:tc>
        <w:tc>
          <w:tcPr>
            <w:tcW w:w="2126" w:type="dxa"/>
            <w:shd w:val="clear" w:color="auto" w:fill="FFFFFF"/>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Не 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en-US"/>
              </w:rPr>
            </w:pPr>
            <w:r w:rsidRPr="002D22DC">
              <w:rPr>
                <w:rFonts w:ascii="PT Sans" w:hAnsi="PT Sans"/>
                <w:sz w:val="22"/>
                <w:szCs w:val="22"/>
                <w:lang w:val="ru-RU"/>
              </w:rPr>
              <w:t>1</w:t>
            </w:r>
            <w:r w:rsidRPr="002D22DC">
              <w:rPr>
                <w:rFonts w:ascii="PT Sans" w:hAnsi="PT Sans"/>
                <w:sz w:val="22"/>
                <w:szCs w:val="22"/>
                <w:lang w:val="en-US"/>
              </w:rPr>
              <w:t>2</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 xml:space="preserve">Фотоаппарат </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Документирование</w:t>
            </w:r>
            <w:r w:rsidRPr="002D22DC">
              <w:rPr>
                <w:rFonts w:ascii="PT Sans" w:hAnsi="PT Sans"/>
                <w:sz w:val="22"/>
                <w:szCs w:val="22"/>
                <w:lang w:val="ru-RU"/>
              </w:rPr>
              <w:br/>
              <w:t>состояния конструкций зданий и сооружений</w:t>
            </w:r>
          </w:p>
        </w:tc>
        <w:tc>
          <w:tcPr>
            <w:tcW w:w="3261" w:type="dxa"/>
            <w:gridSpan w:val="3"/>
            <w:shd w:val="clear" w:color="auto" w:fill="auto"/>
            <w:vAlign w:val="center"/>
          </w:tcPr>
          <w:p w:rsidR="002D22DC" w:rsidRPr="002D22DC" w:rsidRDefault="002D22DC" w:rsidP="007C55DD">
            <w:pPr>
              <w:widowControl w:val="0"/>
              <w:ind w:right="-108"/>
              <w:rPr>
                <w:rFonts w:ascii="PT Sans" w:hAnsi="PT Sans"/>
                <w:sz w:val="22"/>
                <w:szCs w:val="22"/>
                <w:lang w:val="ru-RU"/>
              </w:rPr>
            </w:pPr>
            <w:r w:rsidRPr="002D22DC">
              <w:rPr>
                <w:rFonts w:ascii="PT Sans" w:hAnsi="PT Sans"/>
                <w:sz w:val="22"/>
                <w:szCs w:val="22"/>
                <w:lang w:val="ru-RU"/>
              </w:rPr>
              <w:t>- цифровой;</w:t>
            </w:r>
          </w:p>
          <w:p w:rsidR="002D22DC" w:rsidRPr="002D22DC" w:rsidRDefault="002D22DC" w:rsidP="007C55DD">
            <w:pPr>
              <w:widowControl w:val="0"/>
              <w:ind w:right="-108"/>
              <w:rPr>
                <w:rFonts w:ascii="PT Sans" w:hAnsi="PT Sans"/>
                <w:sz w:val="22"/>
                <w:szCs w:val="22"/>
                <w:lang w:val="ru-RU"/>
              </w:rPr>
            </w:pPr>
            <w:r w:rsidRPr="002D22DC">
              <w:rPr>
                <w:rFonts w:ascii="PT Sans" w:hAnsi="PT Sans"/>
                <w:sz w:val="22"/>
                <w:szCs w:val="22"/>
                <w:lang w:val="ru-RU"/>
              </w:rPr>
              <w:t>- разрешение - не менее 16 млн. пикселей;</w:t>
            </w:r>
          </w:p>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 xml:space="preserve">- оптическое увеличение - </w:t>
            </w:r>
            <w:r w:rsidRPr="002D22DC">
              <w:rPr>
                <w:rFonts w:ascii="PT Sans" w:hAnsi="PT Sans"/>
                <w:sz w:val="22"/>
                <w:szCs w:val="22"/>
                <w:lang w:val="ru-RU"/>
              </w:rPr>
              <w:br/>
              <w:t>кратность не менее 20 </w:t>
            </w:r>
          </w:p>
        </w:tc>
        <w:tc>
          <w:tcPr>
            <w:tcW w:w="2126" w:type="dxa"/>
            <w:shd w:val="clear" w:color="auto" w:fill="FFFFFF"/>
            <w:vAlign w:val="center"/>
          </w:tcPr>
          <w:p w:rsidR="002D22DC" w:rsidRPr="002D22DC" w:rsidRDefault="002D22DC" w:rsidP="007C55DD">
            <w:pPr>
              <w:widowControl w:val="0"/>
              <w:jc w:val="center"/>
              <w:rPr>
                <w:rFonts w:ascii="PT Sans" w:hAnsi="PT Sans"/>
                <w:sz w:val="22"/>
                <w:szCs w:val="22"/>
                <w:lang w:val="ru-RU"/>
              </w:rPr>
            </w:pPr>
            <w:r w:rsidRPr="002D22DC">
              <w:rPr>
                <w:rFonts w:ascii="PT Sans" w:hAnsi="PT Sans"/>
                <w:sz w:val="22"/>
                <w:szCs w:val="22"/>
                <w:lang w:val="ru-RU"/>
              </w:rPr>
              <w:t>Не требуется</w:t>
            </w:r>
          </w:p>
        </w:tc>
      </w:tr>
      <w:tr w:rsidR="002D22DC" w:rsidRPr="002D22DC" w:rsidTr="007C55DD">
        <w:trPr>
          <w:trHeight w:val="382"/>
        </w:trPr>
        <w:tc>
          <w:tcPr>
            <w:tcW w:w="568" w:type="dxa"/>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en-US"/>
              </w:rPr>
            </w:pPr>
            <w:r w:rsidRPr="002D22DC">
              <w:rPr>
                <w:rFonts w:ascii="PT Sans" w:hAnsi="PT Sans"/>
                <w:sz w:val="22"/>
                <w:szCs w:val="22"/>
                <w:lang w:val="ru-RU"/>
              </w:rPr>
              <w:t>1</w:t>
            </w:r>
            <w:r w:rsidRPr="002D22DC">
              <w:rPr>
                <w:rFonts w:ascii="PT Sans" w:hAnsi="PT Sans"/>
                <w:sz w:val="22"/>
                <w:szCs w:val="22"/>
                <w:lang w:val="en-US"/>
              </w:rPr>
              <w:t>3</w:t>
            </w:r>
          </w:p>
        </w:tc>
        <w:tc>
          <w:tcPr>
            <w:tcW w:w="1700" w:type="dxa"/>
            <w:shd w:val="clear" w:color="auto" w:fill="auto"/>
            <w:vAlign w:val="center"/>
          </w:tcPr>
          <w:p w:rsidR="002D22DC" w:rsidRPr="002D22DC" w:rsidRDefault="002D22DC" w:rsidP="007C55DD">
            <w:pPr>
              <w:widowControl w:val="0"/>
              <w:rPr>
                <w:rFonts w:ascii="PT Sans" w:hAnsi="PT Sans"/>
                <w:sz w:val="22"/>
                <w:szCs w:val="22"/>
                <w:lang w:val="ru-RU"/>
              </w:rPr>
            </w:pPr>
            <w:r w:rsidRPr="002D22DC">
              <w:rPr>
                <w:rFonts w:ascii="PT Sans" w:hAnsi="PT Sans"/>
                <w:sz w:val="22"/>
                <w:szCs w:val="22"/>
                <w:lang w:val="ru-RU"/>
              </w:rPr>
              <w:t>Ноутбук</w:t>
            </w:r>
          </w:p>
        </w:tc>
        <w:tc>
          <w:tcPr>
            <w:tcW w:w="2551" w:type="dxa"/>
            <w:shd w:val="clear" w:color="auto" w:fill="auto"/>
            <w:vAlign w:val="center"/>
          </w:tcPr>
          <w:p w:rsidR="002D22DC" w:rsidRPr="002D22DC" w:rsidRDefault="002D22DC" w:rsidP="007C55DD">
            <w:pPr>
              <w:widowControl w:val="0"/>
              <w:spacing w:line="276" w:lineRule="auto"/>
              <w:rPr>
                <w:rFonts w:ascii="PT Sans" w:hAnsi="PT Sans"/>
                <w:sz w:val="22"/>
                <w:szCs w:val="22"/>
                <w:lang w:val="ru-RU"/>
              </w:rPr>
            </w:pPr>
            <w:r w:rsidRPr="002D22DC">
              <w:rPr>
                <w:rFonts w:ascii="PT Sans" w:hAnsi="PT Sans"/>
                <w:sz w:val="22"/>
                <w:szCs w:val="22"/>
                <w:lang w:val="ru-RU"/>
              </w:rPr>
              <w:t>Регистрация и обработка результатов измерений</w:t>
            </w:r>
          </w:p>
        </w:tc>
        <w:tc>
          <w:tcPr>
            <w:tcW w:w="3261" w:type="dxa"/>
            <w:gridSpan w:val="3"/>
            <w:shd w:val="clear" w:color="auto" w:fill="auto"/>
            <w:vAlign w:val="center"/>
          </w:tcPr>
          <w:p w:rsidR="002D22DC" w:rsidRPr="002D22DC" w:rsidRDefault="002D22DC" w:rsidP="007C55DD">
            <w:pPr>
              <w:widowControl w:val="0"/>
              <w:spacing w:line="276" w:lineRule="auto"/>
              <w:jc w:val="center"/>
              <w:rPr>
                <w:rFonts w:ascii="PT Sans" w:hAnsi="PT Sans"/>
                <w:sz w:val="22"/>
                <w:szCs w:val="22"/>
                <w:lang w:val="ru-RU"/>
              </w:rPr>
            </w:pPr>
            <w:r w:rsidRPr="002D22DC">
              <w:rPr>
                <w:rFonts w:ascii="PT Sans" w:hAnsi="PT Sans"/>
                <w:sz w:val="22"/>
                <w:szCs w:val="22"/>
                <w:lang w:val="ru-RU"/>
              </w:rPr>
              <w:t>–</w:t>
            </w:r>
          </w:p>
        </w:tc>
        <w:tc>
          <w:tcPr>
            <w:tcW w:w="2126" w:type="dxa"/>
            <w:shd w:val="clear" w:color="auto" w:fill="FFFFFF"/>
            <w:vAlign w:val="center"/>
          </w:tcPr>
          <w:p w:rsidR="002D22DC" w:rsidRPr="002D22DC" w:rsidRDefault="002D22DC" w:rsidP="007C55DD">
            <w:pPr>
              <w:widowControl w:val="0"/>
              <w:jc w:val="center"/>
              <w:rPr>
                <w:rFonts w:ascii="PT Sans" w:hAnsi="PT Sans"/>
                <w:sz w:val="22"/>
                <w:szCs w:val="22"/>
                <w:lang w:val="ru-RU"/>
              </w:rPr>
            </w:pPr>
            <w:r w:rsidRPr="002D22DC">
              <w:rPr>
                <w:rFonts w:ascii="PT Sans" w:hAnsi="PT Sans"/>
                <w:sz w:val="22"/>
                <w:szCs w:val="22"/>
                <w:lang w:val="ru-RU"/>
              </w:rPr>
              <w:t>Не требуется</w:t>
            </w:r>
          </w:p>
        </w:tc>
      </w:tr>
    </w:tbl>
    <w:p w:rsidR="002D22DC" w:rsidRPr="002D22DC" w:rsidRDefault="002D22DC" w:rsidP="002D22DC">
      <w:pPr>
        <w:widowControl w:val="0"/>
        <w:tabs>
          <w:tab w:val="left" w:pos="851"/>
        </w:tabs>
        <w:spacing w:line="276" w:lineRule="auto"/>
        <w:jc w:val="right"/>
        <w:rPr>
          <w:rFonts w:ascii="PT Sans" w:hAnsi="PT Sans"/>
          <w:sz w:val="24"/>
          <w:szCs w:val="24"/>
          <w:lang w:val="ru-RU"/>
        </w:rPr>
      </w:pPr>
    </w:p>
    <w:p w:rsidR="006B3F27" w:rsidRPr="008366BE" w:rsidRDefault="002D22DC" w:rsidP="008366BE">
      <w:pPr>
        <w:pStyle w:val="afffd"/>
        <w:numPr>
          <w:ilvl w:val="0"/>
          <w:numId w:val="69"/>
        </w:numPr>
        <w:spacing w:line="276" w:lineRule="auto"/>
        <w:ind w:left="0" w:firstLine="709"/>
        <w:jc w:val="both"/>
        <w:rPr>
          <w:rFonts w:ascii="PT Sans" w:hAnsi="PT Sans"/>
          <w:sz w:val="24"/>
          <w:szCs w:val="24"/>
          <w:lang w:val="ru-RU"/>
        </w:rPr>
      </w:pPr>
      <w:r w:rsidRPr="008366BE">
        <w:rPr>
          <w:rFonts w:ascii="PT Sans" w:hAnsi="PT Sans"/>
          <w:sz w:val="24"/>
          <w:szCs w:val="24"/>
          <w:lang w:val="ru-RU"/>
        </w:rPr>
        <w:t>В случае отсутствия действующих поверок на заявленное оборудование допускается наличие гарантийного письма о проведении поверки оборудования до участия в закупочной процедуре.</w:t>
      </w:r>
    </w:p>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8366BE" w:rsidRPr="002A628E" w:rsidRDefault="008366BE" w:rsidP="00D73A39">
      <w:pPr>
        <w:jc w:val="center"/>
        <w:rPr>
          <w:rFonts w:ascii="PT Sans" w:hAnsi="PT Sans"/>
          <w:b/>
          <w:sz w:val="24"/>
          <w:szCs w:val="24"/>
          <w:lang w:val="ru-RU"/>
        </w:rPr>
      </w:pPr>
    </w:p>
    <w:p w:rsidR="008366BE" w:rsidRPr="00651D4E" w:rsidRDefault="008366BE" w:rsidP="008366BE">
      <w:pPr>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Наличие у заявителя не менее двух специалистов по организации инженерных изысканий, сведения о которых включены в Национальный реестр специалистов в области инженерных изысканий и архитектурно-строительного проектирования (далее – НРС НОПРИЗ) (http://nrs.nopriz.ru/).  </w:t>
      </w:r>
    </w:p>
    <w:p w:rsidR="008366BE" w:rsidRPr="00651D4E" w:rsidRDefault="008366BE" w:rsidP="008366BE">
      <w:pPr>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Допускается совмещение специалистов по организации инженерных изысканий со специалистами по полевым работам и со специалистами камеральной группы.</w:t>
      </w:r>
    </w:p>
    <w:p w:rsidR="008366BE" w:rsidRPr="00651D4E" w:rsidRDefault="008366BE" w:rsidP="008366BE">
      <w:pPr>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Количество заявленного персонала должно обеспечивать наличие у заявителя не менее 6 специалистов по полевым работам и не менее 2 специалистов камеральной группы. Не допускается совмещение специалистов камеральной группы и специалистов по полевым работам. </w:t>
      </w:r>
    </w:p>
    <w:p w:rsidR="008366BE" w:rsidRPr="00651D4E" w:rsidRDefault="008366BE" w:rsidP="008366BE">
      <w:pPr>
        <w:pStyle w:val="afffd"/>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Для обследования каждого здания или сооружения привлекается не менее 2 специалистов по полевым работам,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rsidR="008366BE" w:rsidRPr="00651D4E" w:rsidRDefault="008366BE" w:rsidP="008366BE">
      <w:pPr>
        <w:widowControl w:val="0"/>
        <w:tabs>
          <w:tab w:val="left" w:pos="709"/>
        </w:tabs>
        <w:spacing w:line="276" w:lineRule="auto"/>
        <w:ind w:firstLine="709"/>
        <w:jc w:val="both"/>
        <w:rPr>
          <w:rFonts w:ascii="PT Sans" w:hAnsi="PT Sans"/>
          <w:sz w:val="24"/>
          <w:szCs w:val="24"/>
          <w:lang w:val="ru-RU"/>
        </w:rPr>
      </w:pPr>
      <w:r w:rsidRPr="00651D4E">
        <w:rPr>
          <w:rFonts w:ascii="PT Sans" w:hAnsi="PT Sans"/>
          <w:sz w:val="24"/>
          <w:szCs w:val="24"/>
          <w:lang w:val="ru-RU"/>
        </w:rPr>
        <w:tab/>
        <w:t xml:space="preserve">В состав специалистов по полевым работам, привлекаемых для обследования каждого здания и сооружения, включаются 1 специалист по обследованию конструкций зданий и сооружений и 1 геодезист; совмещение между ними не допускается. </w:t>
      </w:r>
    </w:p>
    <w:p w:rsidR="008366BE" w:rsidRPr="00651D4E" w:rsidRDefault="008366BE" w:rsidP="008366BE">
      <w:pPr>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Требования к составу и количеству специалистов в зависимости от количества обследуемых объектов в год указаны в таблице 3.</w:t>
      </w:r>
    </w:p>
    <w:p w:rsidR="008366BE" w:rsidRPr="00651D4E" w:rsidRDefault="008366BE" w:rsidP="008366BE">
      <w:pPr>
        <w:widowControl w:val="0"/>
        <w:tabs>
          <w:tab w:val="left" w:pos="709"/>
        </w:tabs>
        <w:spacing w:line="276" w:lineRule="auto"/>
        <w:ind w:firstLine="709"/>
        <w:jc w:val="right"/>
        <w:rPr>
          <w:rFonts w:ascii="PT Sans" w:hAnsi="PT Sans"/>
          <w:sz w:val="24"/>
          <w:szCs w:val="24"/>
          <w:lang w:val="en-US"/>
        </w:rPr>
      </w:pPr>
      <w:r w:rsidRPr="00651D4E">
        <w:rPr>
          <w:rFonts w:ascii="PT Sans" w:hAnsi="PT Sans"/>
          <w:sz w:val="24"/>
          <w:szCs w:val="24"/>
          <w:lang w:val="ru-RU"/>
        </w:rPr>
        <w:t xml:space="preserve">Таблица </w:t>
      </w:r>
      <w:r w:rsidRPr="00651D4E">
        <w:rPr>
          <w:rFonts w:ascii="PT Sans" w:hAnsi="PT Sans"/>
          <w:sz w:val="24"/>
          <w:szCs w:val="24"/>
          <w:lang w:val="en-US"/>
        </w:rPr>
        <w:t>3</w:t>
      </w:r>
    </w:p>
    <w:tbl>
      <w:tblPr>
        <w:tblStyle w:val="411"/>
        <w:tblW w:w="5000" w:type="pct"/>
        <w:tblLook w:val="04A0" w:firstRow="1" w:lastRow="0" w:firstColumn="1" w:lastColumn="0" w:noHBand="0" w:noVBand="1"/>
      </w:tblPr>
      <w:tblGrid>
        <w:gridCol w:w="734"/>
        <w:gridCol w:w="3964"/>
        <w:gridCol w:w="1093"/>
        <w:gridCol w:w="957"/>
        <w:gridCol w:w="1093"/>
        <w:gridCol w:w="1094"/>
        <w:gridCol w:w="1261"/>
      </w:tblGrid>
      <w:tr w:rsidR="008366BE" w:rsidRPr="00462AC4" w:rsidTr="007C55DD">
        <w:trPr>
          <w:tblHeader/>
        </w:trPr>
        <w:tc>
          <w:tcPr>
            <w:tcW w:w="337" w:type="pct"/>
            <w:vMerge w:val="restart"/>
            <w:shd w:val="clear" w:color="auto" w:fill="auto"/>
            <w:vAlign w:val="center"/>
          </w:tcPr>
          <w:p w:rsidR="008366BE" w:rsidRPr="00651D4E" w:rsidRDefault="008366BE" w:rsidP="007C55DD">
            <w:pPr>
              <w:widowControl w:val="0"/>
              <w:spacing w:line="276" w:lineRule="auto"/>
              <w:ind w:left="57" w:firstLine="107"/>
              <w:jc w:val="center"/>
              <w:rPr>
                <w:rFonts w:ascii="PT Sans" w:hAnsi="PT Sans"/>
                <w:b/>
                <w:sz w:val="24"/>
                <w:szCs w:val="24"/>
                <w:lang w:val="ru-RU"/>
              </w:rPr>
            </w:pPr>
            <w:r w:rsidRPr="00651D4E">
              <w:rPr>
                <w:rFonts w:ascii="PT Sans" w:hAnsi="PT Sans"/>
                <w:b/>
                <w:sz w:val="24"/>
                <w:szCs w:val="24"/>
                <w:lang w:val="ru-RU"/>
              </w:rPr>
              <w:t>№</w:t>
            </w:r>
          </w:p>
          <w:p w:rsidR="008366BE" w:rsidRPr="00651D4E" w:rsidRDefault="008366BE" w:rsidP="007C55DD">
            <w:pPr>
              <w:widowControl w:val="0"/>
              <w:tabs>
                <w:tab w:val="left" w:pos="851"/>
              </w:tabs>
              <w:ind w:left="57" w:firstLine="107"/>
              <w:jc w:val="center"/>
              <w:rPr>
                <w:rFonts w:ascii="PT Sans" w:hAnsi="PT Sans"/>
                <w:sz w:val="24"/>
                <w:szCs w:val="24"/>
                <w:lang w:val="ru-RU"/>
              </w:rPr>
            </w:pPr>
            <w:r w:rsidRPr="00651D4E">
              <w:rPr>
                <w:rFonts w:ascii="PT Sans" w:hAnsi="PT Sans"/>
                <w:b/>
                <w:sz w:val="24"/>
                <w:szCs w:val="24"/>
                <w:lang w:val="ru-RU"/>
              </w:rPr>
              <w:t>п/п</w:t>
            </w:r>
          </w:p>
        </w:tc>
        <w:tc>
          <w:tcPr>
            <w:tcW w:w="1948" w:type="pct"/>
            <w:vMerge w:val="restar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b/>
                <w:sz w:val="24"/>
                <w:szCs w:val="24"/>
                <w:lang w:val="ru-RU"/>
              </w:rPr>
              <w:t>Наименование должности/профессии</w:t>
            </w:r>
          </w:p>
        </w:tc>
        <w:tc>
          <w:tcPr>
            <w:tcW w:w="2715" w:type="pct"/>
            <w:gridSpan w:val="5"/>
          </w:tcPr>
          <w:p w:rsidR="008366BE" w:rsidRPr="00651D4E" w:rsidRDefault="008366BE" w:rsidP="007C55DD">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Количество специалистов в зависимости от количества обследуемых объектов в год, чел.</w:t>
            </w:r>
          </w:p>
        </w:tc>
      </w:tr>
      <w:tr w:rsidR="008366BE" w:rsidRPr="00651D4E" w:rsidTr="007C55DD">
        <w:trPr>
          <w:tblHeader/>
        </w:trPr>
        <w:tc>
          <w:tcPr>
            <w:tcW w:w="337" w:type="pct"/>
            <w:vMerge/>
            <w:shd w:val="clear" w:color="auto" w:fill="auto"/>
            <w:vAlign w:val="center"/>
          </w:tcPr>
          <w:p w:rsidR="008366BE" w:rsidRPr="00651D4E" w:rsidRDefault="008366BE" w:rsidP="007C55DD">
            <w:pPr>
              <w:widowControl w:val="0"/>
              <w:tabs>
                <w:tab w:val="left" w:pos="851"/>
              </w:tabs>
              <w:ind w:left="57" w:firstLine="107"/>
              <w:jc w:val="center"/>
              <w:rPr>
                <w:rFonts w:ascii="PT Sans" w:hAnsi="PT Sans"/>
                <w:sz w:val="24"/>
                <w:szCs w:val="24"/>
                <w:lang w:val="ru-RU"/>
              </w:rPr>
            </w:pPr>
          </w:p>
        </w:tc>
        <w:tc>
          <w:tcPr>
            <w:tcW w:w="1948" w:type="pct"/>
            <w:vMerge/>
          </w:tcPr>
          <w:p w:rsidR="008366BE" w:rsidRPr="00651D4E" w:rsidRDefault="008366BE" w:rsidP="007C55DD">
            <w:pPr>
              <w:widowControl w:val="0"/>
              <w:tabs>
                <w:tab w:val="left" w:pos="851"/>
              </w:tabs>
              <w:ind w:firstLine="107"/>
              <w:jc w:val="center"/>
              <w:rPr>
                <w:rFonts w:ascii="PT Sans" w:hAnsi="PT Sans"/>
                <w:sz w:val="24"/>
                <w:szCs w:val="24"/>
                <w:lang w:val="ru-RU"/>
              </w:rPr>
            </w:pPr>
          </w:p>
        </w:tc>
        <w:tc>
          <w:tcPr>
            <w:tcW w:w="540" w:type="pct"/>
            <w:shd w:val="clear" w:color="auto" w:fill="auto"/>
            <w:vAlign w:val="center"/>
          </w:tcPr>
          <w:p w:rsidR="008366BE" w:rsidRPr="00651D4E" w:rsidRDefault="008366BE" w:rsidP="007C55DD">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400</w:t>
            </w:r>
          </w:p>
        </w:tc>
        <w:tc>
          <w:tcPr>
            <w:tcW w:w="473" w:type="pct"/>
            <w:vAlign w:val="center"/>
          </w:tcPr>
          <w:p w:rsidR="008366BE" w:rsidRPr="00651D4E" w:rsidRDefault="008366BE" w:rsidP="007C55DD">
            <w:pPr>
              <w:widowControl w:val="0"/>
              <w:tabs>
                <w:tab w:val="left" w:pos="851"/>
              </w:tabs>
              <w:jc w:val="center"/>
              <w:rPr>
                <w:rFonts w:ascii="PT Sans" w:hAnsi="PT Sans"/>
                <w:b/>
                <w:sz w:val="24"/>
                <w:szCs w:val="24"/>
                <w:lang w:val="ru-RU"/>
              </w:rPr>
            </w:pPr>
            <w:r w:rsidRPr="00651D4E">
              <w:rPr>
                <w:rFonts w:ascii="PT Sans" w:hAnsi="PT Sans"/>
                <w:b/>
                <w:sz w:val="24"/>
                <w:szCs w:val="24"/>
                <w:lang w:val="ru-RU"/>
              </w:rPr>
              <w:t>до 533</w:t>
            </w:r>
          </w:p>
        </w:tc>
        <w:tc>
          <w:tcPr>
            <w:tcW w:w="540" w:type="pct"/>
            <w:vAlign w:val="center"/>
          </w:tcPr>
          <w:p w:rsidR="008366BE" w:rsidRPr="00651D4E" w:rsidRDefault="008366BE" w:rsidP="007C55DD">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667</w:t>
            </w:r>
          </w:p>
        </w:tc>
        <w:tc>
          <w:tcPr>
            <w:tcW w:w="540" w:type="pct"/>
            <w:vAlign w:val="center"/>
          </w:tcPr>
          <w:p w:rsidR="008366BE" w:rsidRPr="00651D4E" w:rsidRDefault="008366BE" w:rsidP="007C55DD">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800</w:t>
            </w:r>
          </w:p>
        </w:tc>
        <w:tc>
          <w:tcPr>
            <w:tcW w:w="620" w:type="pct"/>
            <w:vAlign w:val="center"/>
          </w:tcPr>
          <w:p w:rsidR="008366BE" w:rsidRPr="00651D4E" w:rsidRDefault="008366BE" w:rsidP="007C55DD">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933</w:t>
            </w:r>
          </w:p>
        </w:tc>
      </w:tr>
      <w:tr w:rsidR="008366BE" w:rsidRPr="00651D4E" w:rsidTr="007C55DD">
        <w:trPr>
          <w:tblHeader/>
        </w:trPr>
        <w:tc>
          <w:tcPr>
            <w:tcW w:w="337" w:type="pct"/>
            <w:shd w:val="clear" w:color="auto" w:fill="auto"/>
            <w:vAlign w:val="center"/>
          </w:tcPr>
          <w:p w:rsidR="008366BE" w:rsidRPr="00651D4E" w:rsidRDefault="008366BE" w:rsidP="007C55DD">
            <w:pPr>
              <w:widowControl w:val="0"/>
              <w:tabs>
                <w:tab w:val="left" w:pos="851"/>
              </w:tabs>
              <w:ind w:left="57" w:firstLine="107"/>
              <w:jc w:val="center"/>
              <w:rPr>
                <w:rFonts w:ascii="PT Sans" w:hAnsi="PT Sans"/>
                <w:b/>
                <w:sz w:val="16"/>
                <w:szCs w:val="16"/>
                <w:lang w:val="ru-RU"/>
              </w:rPr>
            </w:pPr>
            <w:r w:rsidRPr="00651D4E">
              <w:rPr>
                <w:rFonts w:ascii="PT Sans" w:hAnsi="PT Sans"/>
                <w:b/>
                <w:sz w:val="16"/>
                <w:szCs w:val="16"/>
                <w:lang w:val="ru-RU"/>
              </w:rPr>
              <w:t>1</w:t>
            </w:r>
          </w:p>
        </w:tc>
        <w:tc>
          <w:tcPr>
            <w:tcW w:w="1948" w:type="pct"/>
          </w:tcPr>
          <w:p w:rsidR="008366BE" w:rsidRPr="00651D4E" w:rsidRDefault="008366BE" w:rsidP="007C55DD">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2</w:t>
            </w:r>
          </w:p>
        </w:tc>
        <w:tc>
          <w:tcPr>
            <w:tcW w:w="540" w:type="pct"/>
            <w:shd w:val="clear" w:color="auto" w:fill="auto"/>
            <w:vAlign w:val="center"/>
          </w:tcPr>
          <w:p w:rsidR="008366BE" w:rsidRPr="00651D4E" w:rsidRDefault="008366BE" w:rsidP="007C55DD">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3</w:t>
            </w:r>
          </w:p>
        </w:tc>
        <w:tc>
          <w:tcPr>
            <w:tcW w:w="473" w:type="pct"/>
            <w:vAlign w:val="center"/>
          </w:tcPr>
          <w:p w:rsidR="008366BE" w:rsidRPr="00651D4E" w:rsidRDefault="008366BE" w:rsidP="007C55DD">
            <w:pPr>
              <w:widowControl w:val="0"/>
              <w:tabs>
                <w:tab w:val="left" w:pos="851"/>
              </w:tabs>
              <w:jc w:val="center"/>
              <w:rPr>
                <w:rFonts w:ascii="PT Sans" w:hAnsi="PT Sans"/>
                <w:b/>
                <w:sz w:val="16"/>
                <w:szCs w:val="16"/>
                <w:lang w:val="ru-RU"/>
              </w:rPr>
            </w:pPr>
            <w:r w:rsidRPr="00651D4E">
              <w:rPr>
                <w:rFonts w:ascii="PT Sans" w:hAnsi="PT Sans"/>
                <w:b/>
                <w:sz w:val="16"/>
                <w:szCs w:val="16"/>
                <w:lang w:val="ru-RU"/>
              </w:rPr>
              <w:t>4</w:t>
            </w:r>
          </w:p>
        </w:tc>
        <w:tc>
          <w:tcPr>
            <w:tcW w:w="540" w:type="pct"/>
          </w:tcPr>
          <w:p w:rsidR="008366BE" w:rsidRPr="00651D4E" w:rsidRDefault="008366BE" w:rsidP="007C55DD">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5</w:t>
            </w:r>
          </w:p>
        </w:tc>
        <w:tc>
          <w:tcPr>
            <w:tcW w:w="540" w:type="pct"/>
          </w:tcPr>
          <w:p w:rsidR="008366BE" w:rsidRPr="00651D4E" w:rsidRDefault="008366BE" w:rsidP="007C55DD">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6</w:t>
            </w:r>
          </w:p>
        </w:tc>
        <w:tc>
          <w:tcPr>
            <w:tcW w:w="620" w:type="pct"/>
            <w:vAlign w:val="center"/>
          </w:tcPr>
          <w:p w:rsidR="008366BE" w:rsidRPr="00651D4E" w:rsidRDefault="008366BE" w:rsidP="007C55DD">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7</w:t>
            </w:r>
          </w:p>
        </w:tc>
      </w:tr>
      <w:tr w:rsidR="008366BE" w:rsidRPr="00651D4E" w:rsidTr="007C55DD">
        <w:trPr>
          <w:trHeight w:val="454"/>
        </w:trPr>
        <w:tc>
          <w:tcPr>
            <w:tcW w:w="337" w:type="pct"/>
            <w:vAlign w:val="center"/>
          </w:tcPr>
          <w:p w:rsidR="008366BE" w:rsidRPr="00651D4E" w:rsidRDefault="008366BE" w:rsidP="007C55DD">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w:t>
            </w:r>
          </w:p>
        </w:tc>
        <w:tc>
          <w:tcPr>
            <w:tcW w:w="1948" w:type="pct"/>
            <w:shd w:val="clear" w:color="auto" w:fill="auto"/>
            <w:vAlign w:val="center"/>
          </w:tcPr>
          <w:p w:rsidR="008366BE" w:rsidRPr="00651D4E" w:rsidRDefault="008366BE" w:rsidP="007C55DD">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по полевым работам</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473" w:type="pct"/>
            <w:vAlign w:val="center"/>
          </w:tcPr>
          <w:p w:rsidR="008366BE" w:rsidRPr="00651D4E" w:rsidRDefault="008366BE" w:rsidP="007C55DD">
            <w:pPr>
              <w:widowControl w:val="0"/>
              <w:tabs>
                <w:tab w:val="left" w:pos="851"/>
              </w:tabs>
              <w:jc w:val="center"/>
              <w:rPr>
                <w:rFonts w:ascii="PT Sans" w:hAnsi="PT Sans"/>
                <w:sz w:val="24"/>
                <w:szCs w:val="24"/>
                <w:lang w:val="ru-RU"/>
              </w:rPr>
            </w:pPr>
            <w:r w:rsidRPr="00651D4E">
              <w:rPr>
                <w:rFonts w:ascii="PT Sans" w:hAnsi="PT Sans"/>
                <w:sz w:val="24"/>
                <w:szCs w:val="24"/>
                <w:lang w:val="ru-RU"/>
              </w:rPr>
              <w:t>8</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10</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12</w:t>
            </w:r>
          </w:p>
        </w:tc>
        <w:tc>
          <w:tcPr>
            <w:tcW w:w="62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14</w:t>
            </w:r>
          </w:p>
        </w:tc>
      </w:tr>
      <w:tr w:rsidR="008366BE" w:rsidRPr="00651D4E" w:rsidTr="007C55DD">
        <w:trPr>
          <w:trHeight w:val="454"/>
        </w:trPr>
        <w:tc>
          <w:tcPr>
            <w:tcW w:w="337" w:type="pct"/>
            <w:vAlign w:val="center"/>
          </w:tcPr>
          <w:p w:rsidR="008366BE" w:rsidRPr="00651D4E" w:rsidRDefault="008366BE" w:rsidP="007C55DD">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1.1</w:t>
            </w:r>
          </w:p>
        </w:tc>
        <w:tc>
          <w:tcPr>
            <w:tcW w:w="1948" w:type="pct"/>
            <w:shd w:val="clear" w:color="auto" w:fill="auto"/>
            <w:vAlign w:val="center"/>
          </w:tcPr>
          <w:p w:rsidR="008366BE" w:rsidRPr="00651D4E" w:rsidRDefault="008366BE" w:rsidP="007C55DD">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по обследованию конструкций зданий и сооружений</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473" w:type="pct"/>
            <w:vAlign w:val="center"/>
          </w:tcPr>
          <w:p w:rsidR="008366BE" w:rsidRPr="00651D4E" w:rsidRDefault="008366BE" w:rsidP="007C55DD">
            <w:pPr>
              <w:widowControl w:val="0"/>
              <w:tabs>
                <w:tab w:val="left" w:pos="851"/>
              </w:tabs>
              <w:jc w:val="center"/>
              <w:rPr>
                <w:rFonts w:ascii="PT Sans" w:hAnsi="PT Sans"/>
                <w:sz w:val="24"/>
                <w:szCs w:val="24"/>
                <w:lang w:val="ru-RU"/>
              </w:rPr>
            </w:pPr>
            <w:r w:rsidRPr="00651D4E">
              <w:rPr>
                <w:rFonts w:ascii="PT Sans" w:hAnsi="PT Sans"/>
                <w:sz w:val="24"/>
                <w:szCs w:val="24"/>
                <w:lang w:val="ru-RU"/>
              </w:rPr>
              <w:t>4</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5</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62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7</w:t>
            </w:r>
          </w:p>
        </w:tc>
      </w:tr>
      <w:tr w:rsidR="008366BE" w:rsidRPr="00651D4E" w:rsidTr="007C55DD">
        <w:trPr>
          <w:trHeight w:val="454"/>
        </w:trPr>
        <w:tc>
          <w:tcPr>
            <w:tcW w:w="337" w:type="pct"/>
            <w:vAlign w:val="center"/>
          </w:tcPr>
          <w:p w:rsidR="008366BE" w:rsidRPr="00651D4E" w:rsidRDefault="008366BE" w:rsidP="007C55DD">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1.2</w:t>
            </w:r>
          </w:p>
        </w:tc>
        <w:tc>
          <w:tcPr>
            <w:tcW w:w="1948" w:type="pct"/>
            <w:vAlign w:val="center"/>
          </w:tcPr>
          <w:p w:rsidR="008366BE" w:rsidRPr="00651D4E" w:rsidRDefault="008366BE" w:rsidP="007C55DD">
            <w:pPr>
              <w:widowControl w:val="0"/>
              <w:tabs>
                <w:tab w:val="left" w:pos="851"/>
              </w:tabs>
              <w:ind w:firstLine="107"/>
              <w:rPr>
                <w:rFonts w:ascii="PT Sans" w:hAnsi="PT Sans"/>
                <w:sz w:val="24"/>
                <w:szCs w:val="24"/>
                <w:lang w:val="ru-RU"/>
              </w:rPr>
            </w:pPr>
            <w:r w:rsidRPr="00651D4E">
              <w:rPr>
                <w:rFonts w:ascii="PT Sans" w:hAnsi="PT Sans"/>
                <w:sz w:val="24"/>
                <w:szCs w:val="24"/>
                <w:lang w:val="ru-RU"/>
              </w:rPr>
              <w:t>Геодезисты</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473" w:type="pct"/>
            <w:vAlign w:val="center"/>
          </w:tcPr>
          <w:p w:rsidR="008366BE" w:rsidRPr="00651D4E" w:rsidRDefault="008366BE" w:rsidP="007C55DD">
            <w:pPr>
              <w:widowControl w:val="0"/>
              <w:tabs>
                <w:tab w:val="left" w:pos="851"/>
              </w:tabs>
              <w:jc w:val="center"/>
              <w:rPr>
                <w:rFonts w:ascii="PT Sans" w:hAnsi="PT Sans"/>
                <w:sz w:val="24"/>
                <w:szCs w:val="24"/>
                <w:lang w:val="ru-RU"/>
              </w:rPr>
            </w:pPr>
            <w:r w:rsidRPr="00651D4E">
              <w:rPr>
                <w:rFonts w:ascii="PT Sans" w:hAnsi="PT Sans"/>
                <w:sz w:val="24"/>
                <w:szCs w:val="24"/>
                <w:lang w:val="ru-RU"/>
              </w:rPr>
              <w:t>4</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5</w:t>
            </w:r>
          </w:p>
        </w:tc>
        <w:tc>
          <w:tcPr>
            <w:tcW w:w="54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620" w:type="pct"/>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7</w:t>
            </w:r>
          </w:p>
        </w:tc>
      </w:tr>
      <w:tr w:rsidR="008366BE" w:rsidRPr="00651D4E" w:rsidTr="007C55DD">
        <w:trPr>
          <w:trHeight w:val="454"/>
        </w:trPr>
        <w:tc>
          <w:tcPr>
            <w:tcW w:w="337" w:type="pct"/>
            <w:tcBorders>
              <w:bottom w:val="single" w:sz="4" w:space="0" w:color="auto"/>
            </w:tcBorders>
            <w:vAlign w:val="center"/>
          </w:tcPr>
          <w:p w:rsidR="008366BE" w:rsidRPr="00651D4E" w:rsidRDefault="008366BE" w:rsidP="007C55DD">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2</w:t>
            </w:r>
          </w:p>
        </w:tc>
        <w:tc>
          <w:tcPr>
            <w:tcW w:w="1948" w:type="pct"/>
            <w:tcBorders>
              <w:bottom w:val="single" w:sz="4" w:space="0" w:color="auto"/>
            </w:tcBorders>
            <w:vAlign w:val="center"/>
          </w:tcPr>
          <w:p w:rsidR="008366BE" w:rsidRPr="00651D4E" w:rsidRDefault="008366BE" w:rsidP="007C55DD">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камеральной группы</w:t>
            </w:r>
          </w:p>
        </w:tc>
        <w:tc>
          <w:tcPr>
            <w:tcW w:w="54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473" w:type="pct"/>
            <w:tcBorders>
              <w:bottom w:val="single" w:sz="4" w:space="0" w:color="auto"/>
            </w:tcBorders>
            <w:vAlign w:val="center"/>
          </w:tcPr>
          <w:p w:rsidR="008366BE" w:rsidRPr="00651D4E" w:rsidRDefault="008366BE" w:rsidP="007C55DD">
            <w:pPr>
              <w:widowControl w:val="0"/>
              <w:tabs>
                <w:tab w:val="left" w:pos="851"/>
              </w:tabs>
              <w:jc w:val="center"/>
              <w:rPr>
                <w:rFonts w:ascii="PT Sans" w:hAnsi="PT Sans"/>
                <w:sz w:val="24"/>
                <w:szCs w:val="24"/>
                <w:lang w:val="ru-RU"/>
              </w:rPr>
            </w:pPr>
            <w:r w:rsidRPr="00651D4E">
              <w:rPr>
                <w:rFonts w:ascii="PT Sans" w:hAnsi="PT Sans"/>
                <w:sz w:val="24"/>
                <w:szCs w:val="24"/>
                <w:lang w:val="ru-RU"/>
              </w:rPr>
              <w:t>3</w:t>
            </w:r>
          </w:p>
        </w:tc>
        <w:tc>
          <w:tcPr>
            <w:tcW w:w="54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54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4</w:t>
            </w:r>
          </w:p>
        </w:tc>
        <w:tc>
          <w:tcPr>
            <w:tcW w:w="62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4</w:t>
            </w:r>
          </w:p>
        </w:tc>
      </w:tr>
      <w:tr w:rsidR="008366BE" w:rsidRPr="00651D4E" w:rsidTr="007C55DD">
        <w:trPr>
          <w:trHeight w:val="454"/>
        </w:trPr>
        <w:tc>
          <w:tcPr>
            <w:tcW w:w="337" w:type="pct"/>
            <w:tcBorders>
              <w:bottom w:val="single" w:sz="4" w:space="0" w:color="auto"/>
            </w:tcBorders>
            <w:vAlign w:val="center"/>
          </w:tcPr>
          <w:p w:rsidR="008366BE" w:rsidRPr="00651D4E" w:rsidRDefault="008366BE" w:rsidP="007C55DD">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3</w:t>
            </w:r>
          </w:p>
        </w:tc>
        <w:tc>
          <w:tcPr>
            <w:tcW w:w="1948" w:type="pct"/>
            <w:tcBorders>
              <w:bottom w:val="single" w:sz="4" w:space="0" w:color="auto"/>
            </w:tcBorders>
            <w:shd w:val="clear" w:color="auto" w:fill="auto"/>
          </w:tcPr>
          <w:p w:rsidR="008366BE" w:rsidRPr="00651D4E" w:rsidRDefault="008366BE" w:rsidP="007C55DD">
            <w:pPr>
              <w:widowControl w:val="0"/>
              <w:ind w:firstLine="107"/>
              <w:rPr>
                <w:rFonts w:ascii="PT Sans" w:hAnsi="PT Sans"/>
                <w:snapToGrid w:val="0"/>
                <w:sz w:val="24"/>
                <w:szCs w:val="24"/>
                <w:lang w:val="ru-RU"/>
              </w:rPr>
            </w:pPr>
            <w:r w:rsidRPr="00651D4E">
              <w:rPr>
                <w:rFonts w:ascii="PT Sans" w:hAnsi="PT Sans"/>
                <w:snapToGrid w:val="0"/>
                <w:sz w:val="24"/>
                <w:szCs w:val="24"/>
                <w:lang w:val="ru-RU"/>
              </w:rPr>
              <w:t>Специалисты по организации инженерных изысканий</w:t>
            </w:r>
          </w:p>
        </w:tc>
        <w:tc>
          <w:tcPr>
            <w:tcW w:w="54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473" w:type="pct"/>
            <w:tcBorders>
              <w:bottom w:val="single" w:sz="4" w:space="0" w:color="auto"/>
            </w:tcBorders>
            <w:vAlign w:val="center"/>
          </w:tcPr>
          <w:p w:rsidR="008366BE" w:rsidRPr="00651D4E" w:rsidRDefault="008366BE" w:rsidP="007C55DD">
            <w:pPr>
              <w:widowControl w:val="0"/>
              <w:tabs>
                <w:tab w:val="left" w:pos="851"/>
              </w:tabs>
              <w:jc w:val="center"/>
              <w:rPr>
                <w:rFonts w:ascii="PT Sans" w:hAnsi="PT Sans"/>
                <w:sz w:val="24"/>
                <w:szCs w:val="24"/>
                <w:lang w:val="ru-RU"/>
              </w:rPr>
            </w:pPr>
            <w:r w:rsidRPr="00651D4E">
              <w:rPr>
                <w:rFonts w:ascii="PT Sans" w:hAnsi="PT Sans"/>
                <w:sz w:val="24"/>
                <w:szCs w:val="24"/>
                <w:lang w:val="ru-RU"/>
              </w:rPr>
              <w:t>2</w:t>
            </w:r>
          </w:p>
        </w:tc>
        <w:tc>
          <w:tcPr>
            <w:tcW w:w="54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54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620" w:type="pct"/>
            <w:tcBorders>
              <w:bottom w:val="single" w:sz="4" w:space="0" w:color="auto"/>
            </w:tcBorders>
            <w:vAlign w:val="center"/>
          </w:tcPr>
          <w:p w:rsidR="008366BE" w:rsidRPr="00651D4E" w:rsidRDefault="008366BE" w:rsidP="007C55DD">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r>
    </w:tbl>
    <w:p w:rsidR="008366BE" w:rsidRPr="00651D4E" w:rsidRDefault="008366BE" w:rsidP="008366BE">
      <w:pPr>
        <w:widowControl w:val="0"/>
        <w:tabs>
          <w:tab w:val="left" w:pos="709"/>
        </w:tabs>
        <w:spacing w:line="276" w:lineRule="auto"/>
        <w:ind w:left="491" w:firstLine="709"/>
        <w:jc w:val="both"/>
        <w:rPr>
          <w:rFonts w:ascii="PT Sans" w:hAnsi="PT Sans"/>
          <w:sz w:val="24"/>
          <w:szCs w:val="24"/>
          <w:lang w:val="ru-RU"/>
        </w:rPr>
      </w:pPr>
    </w:p>
    <w:p w:rsidR="008366BE" w:rsidRPr="00651D4E" w:rsidRDefault="008366BE" w:rsidP="008366BE">
      <w:pPr>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w:t>
      </w:r>
      <w:r w:rsidRPr="00651D4E">
        <w:rPr>
          <w:rFonts w:ascii="PT Sans" w:hAnsi="PT Sans"/>
          <w:sz w:val="24"/>
          <w:szCs w:val="24"/>
          <w:lang w:val="en-US"/>
        </w:rPr>
        <w:t>II</w:t>
      </w:r>
      <w:r w:rsidRPr="00651D4E">
        <w:rPr>
          <w:rFonts w:ascii="PT Sans" w:hAnsi="PT Sans"/>
          <w:sz w:val="24"/>
          <w:szCs w:val="24"/>
          <w:lang w:val="ru-RU"/>
        </w:rPr>
        <w:t xml:space="preserve"> группы электробезопасности (для специалистов по полевым работам), </w:t>
      </w:r>
      <w:r w:rsidRPr="00651D4E">
        <w:rPr>
          <w:rFonts w:ascii="PT Sans" w:hAnsi="PT Sans"/>
          <w:sz w:val="24"/>
          <w:szCs w:val="24"/>
          <w:lang w:val="en-US"/>
        </w:rPr>
        <w:t>I</w:t>
      </w:r>
      <w:r w:rsidRPr="00651D4E">
        <w:rPr>
          <w:rFonts w:ascii="PT Sans" w:hAnsi="PT Sans"/>
          <w:sz w:val="24"/>
          <w:szCs w:val="24"/>
          <w:lang w:val="ru-RU"/>
        </w:rPr>
        <w:t xml:space="preserve"> группы электробезопасности (для специалистов камеральной группы); указанные документы при проведении ПКО не проверяются, а предоставляются специалистами заявителя при допуске на объекты ОСТ.</w:t>
      </w:r>
    </w:p>
    <w:p w:rsidR="008366BE" w:rsidRPr="00651D4E" w:rsidRDefault="008366BE" w:rsidP="008366BE">
      <w:pPr>
        <w:widowControl w:val="0"/>
        <w:numPr>
          <w:ilvl w:val="0"/>
          <w:numId w:val="7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Специалисты, привлекаемые по заявленному виду работ, услуг, должны </w:t>
      </w:r>
      <w:r w:rsidRPr="00651D4E">
        <w:rPr>
          <w:rFonts w:ascii="PT Sans" w:hAnsi="PT Sans"/>
          <w:sz w:val="24"/>
          <w:szCs w:val="24"/>
          <w:lang w:val="ru-RU"/>
        </w:rPr>
        <w:lastRenderedPageBreak/>
        <w:t>соответствовать квалификационным требованиям, указанным в таблице 4.</w:t>
      </w:r>
    </w:p>
    <w:p w:rsidR="008366BE" w:rsidRPr="00651D4E" w:rsidRDefault="008366BE" w:rsidP="008366BE">
      <w:pPr>
        <w:widowControl w:val="0"/>
        <w:tabs>
          <w:tab w:val="left" w:pos="709"/>
        </w:tabs>
        <w:jc w:val="right"/>
        <w:rPr>
          <w:rFonts w:ascii="PT Sans" w:hAnsi="PT Sans"/>
          <w:sz w:val="24"/>
          <w:szCs w:val="24"/>
          <w:lang w:val="en-US"/>
        </w:rPr>
      </w:pPr>
      <w:r w:rsidRPr="00651D4E">
        <w:rPr>
          <w:rFonts w:ascii="PT Sans" w:hAnsi="PT Sans"/>
          <w:sz w:val="24"/>
          <w:szCs w:val="24"/>
          <w:lang w:val="ru-RU"/>
        </w:rPr>
        <w:t xml:space="preserve">Таблица </w:t>
      </w:r>
      <w:r w:rsidRPr="00651D4E">
        <w:rPr>
          <w:rFonts w:ascii="PT Sans" w:hAnsi="PT Sans"/>
          <w:sz w:val="24"/>
          <w:szCs w:val="24"/>
          <w:lang w:val="en-US"/>
        </w:rPr>
        <w:t>4</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3065"/>
        <w:gridCol w:w="6264"/>
      </w:tblGrid>
      <w:tr w:rsidR="008366BE" w:rsidRPr="00651D4E" w:rsidTr="007C55DD">
        <w:trPr>
          <w:cantSplit/>
          <w:tblHeader/>
          <w:jc w:val="center"/>
        </w:trPr>
        <w:tc>
          <w:tcPr>
            <w:tcW w:w="361" w:type="pct"/>
            <w:shd w:val="clear" w:color="auto" w:fill="auto"/>
            <w:vAlign w:val="center"/>
          </w:tcPr>
          <w:p w:rsidR="008366BE" w:rsidRPr="00651D4E" w:rsidRDefault="008366BE" w:rsidP="007C55DD">
            <w:pPr>
              <w:widowControl w:val="0"/>
              <w:tabs>
                <w:tab w:val="left" w:pos="709"/>
              </w:tabs>
              <w:ind w:left="-120" w:right="-109"/>
              <w:jc w:val="center"/>
              <w:rPr>
                <w:rFonts w:ascii="PT Sans" w:hAnsi="PT Sans"/>
                <w:b/>
                <w:sz w:val="24"/>
                <w:szCs w:val="24"/>
                <w:lang w:val="ru-RU"/>
              </w:rPr>
            </w:pPr>
            <w:r w:rsidRPr="00651D4E">
              <w:rPr>
                <w:rFonts w:ascii="PT Sans" w:hAnsi="PT Sans"/>
                <w:b/>
                <w:sz w:val="24"/>
                <w:szCs w:val="24"/>
                <w:lang w:val="ru-RU"/>
              </w:rPr>
              <w:t>№ п/п</w:t>
            </w:r>
          </w:p>
        </w:tc>
        <w:tc>
          <w:tcPr>
            <w:tcW w:w="1524" w:type="pct"/>
            <w:shd w:val="clear" w:color="auto" w:fill="auto"/>
            <w:vAlign w:val="center"/>
          </w:tcPr>
          <w:p w:rsidR="008366BE" w:rsidRPr="00651D4E" w:rsidRDefault="008366BE" w:rsidP="007C55DD">
            <w:pPr>
              <w:widowControl w:val="0"/>
              <w:jc w:val="center"/>
              <w:rPr>
                <w:rFonts w:ascii="PT Sans" w:hAnsi="PT Sans"/>
                <w:b/>
                <w:sz w:val="24"/>
                <w:szCs w:val="24"/>
                <w:lang w:val="ru-RU"/>
              </w:rPr>
            </w:pPr>
            <w:r w:rsidRPr="00651D4E">
              <w:rPr>
                <w:rFonts w:ascii="PT Sans" w:hAnsi="PT Sans"/>
                <w:b/>
                <w:sz w:val="24"/>
                <w:szCs w:val="24"/>
                <w:lang w:val="ru-RU"/>
              </w:rPr>
              <w:t xml:space="preserve">Наименование профессии/ должности </w:t>
            </w:r>
          </w:p>
        </w:tc>
        <w:tc>
          <w:tcPr>
            <w:tcW w:w="3115" w:type="pct"/>
            <w:shd w:val="clear" w:color="auto" w:fill="auto"/>
            <w:vAlign w:val="center"/>
          </w:tcPr>
          <w:p w:rsidR="008366BE" w:rsidRPr="00651D4E" w:rsidRDefault="008366BE" w:rsidP="007C55DD">
            <w:pPr>
              <w:widowControl w:val="0"/>
              <w:jc w:val="center"/>
              <w:rPr>
                <w:rFonts w:ascii="PT Sans" w:hAnsi="PT Sans"/>
                <w:b/>
                <w:sz w:val="24"/>
                <w:szCs w:val="24"/>
                <w:lang w:val="ru-RU"/>
              </w:rPr>
            </w:pPr>
            <w:r w:rsidRPr="00651D4E">
              <w:rPr>
                <w:rFonts w:ascii="PT Sans" w:hAnsi="PT Sans"/>
                <w:b/>
                <w:sz w:val="24"/>
                <w:szCs w:val="24"/>
                <w:lang w:val="ru-RU"/>
              </w:rPr>
              <w:t>Требования к квалификации</w:t>
            </w:r>
          </w:p>
        </w:tc>
      </w:tr>
      <w:tr w:rsidR="008366BE" w:rsidRPr="00651D4E" w:rsidTr="007C55DD">
        <w:trPr>
          <w:cantSplit/>
          <w:tblHeader/>
          <w:jc w:val="center"/>
        </w:trPr>
        <w:tc>
          <w:tcPr>
            <w:tcW w:w="361" w:type="pct"/>
            <w:shd w:val="clear" w:color="auto" w:fill="auto"/>
            <w:vAlign w:val="center"/>
          </w:tcPr>
          <w:p w:rsidR="008366BE" w:rsidRPr="00651D4E" w:rsidRDefault="008366BE" w:rsidP="007C55DD">
            <w:pPr>
              <w:widowControl w:val="0"/>
              <w:jc w:val="center"/>
              <w:rPr>
                <w:rFonts w:ascii="PT Sans" w:hAnsi="PT Sans"/>
                <w:b/>
                <w:sz w:val="24"/>
                <w:szCs w:val="24"/>
                <w:lang w:val="ru-RU"/>
              </w:rPr>
            </w:pPr>
            <w:r w:rsidRPr="00651D4E">
              <w:rPr>
                <w:rFonts w:ascii="PT Sans" w:hAnsi="PT Sans"/>
                <w:b/>
                <w:sz w:val="24"/>
                <w:szCs w:val="24"/>
                <w:lang w:val="ru-RU"/>
              </w:rPr>
              <w:t>1</w:t>
            </w:r>
          </w:p>
        </w:tc>
        <w:tc>
          <w:tcPr>
            <w:tcW w:w="1524" w:type="pct"/>
            <w:shd w:val="clear" w:color="auto" w:fill="auto"/>
            <w:vAlign w:val="center"/>
          </w:tcPr>
          <w:p w:rsidR="008366BE" w:rsidRPr="00651D4E" w:rsidRDefault="008366BE" w:rsidP="007C55DD">
            <w:pPr>
              <w:widowControl w:val="0"/>
              <w:jc w:val="center"/>
              <w:rPr>
                <w:rFonts w:ascii="PT Sans" w:hAnsi="PT Sans"/>
                <w:b/>
                <w:sz w:val="24"/>
                <w:szCs w:val="24"/>
                <w:lang w:val="ru-RU"/>
              </w:rPr>
            </w:pPr>
            <w:r w:rsidRPr="00651D4E">
              <w:rPr>
                <w:rFonts w:ascii="PT Sans" w:hAnsi="PT Sans"/>
                <w:b/>
                <w:sz w:val="24"/>
                <w:szCs w:val="24"/>
                <w:lang w:val="ru-RU"/>
              </w:rPr>
              <w:t>2</w:t>
            </w:r>
          </w:p>
        </w:tc>
        <w:tc>
          <w:tcPr>
            <w:tcW w:w="3115" w:type="pct"/>
            <w:shd w:val="clear" w:color="auto" w:fill="auto"/>
            <w:vAlign w:val="center"/>
          </w:tcPr>
          <w:p w:rsidR="008366BE" w:rsidRPr="00651D4E" w:rsidRDefault="008366BE" w:rsidP="007C55DD">
            <w:pPr>
              <w:widowControl w:val="0"/>
              <w:jc w:val="center"/>
              <w:rPr>
                <w:rFonts w:ascii="PT Sans" w:hAnsi="PT Sans"/>
                <w:b/>
                <w:sz w:val="24"/>
                <w:szCs w:val="24"/>
                <w:lang w:val="ru-RU"/>
              </w:rPr>
            </w:pPr>
            <w:r w:rsidRPr="00651D4E">
              <w:rPr>
                <w:rFonts w:ascii="PT Sans" w:hAnsi="PT Sans"/>
                <w:b/>
                <w:sz w:val="24"/>
                <w:szCs w:val="24"/>
                <w:lang w:val="ru-RU"/>
              </w:rPr>
              <w:t>3</w:t>
            </w:r>
          </w:p>
        </w:tc>
      </w:tr>
      <w:tr w:rsidR="008366BE" w:rsidRPr="00462AC4" w:rsidTr="007C55DD">
        <w:trPr>
          <w:cantSplit/>
          <w:jc w:val="center"/>
        </w:trPr>
        <w:tc>
          <w:tcPr>
            <w:tcW w:w="361" w:type="pct"/>
            <w:shd w:val="clear" w:color="auto" w:fill="auto"/>
            <w:vAlign w:val="center"/>
          </w:tcPr>
          <w:p w:rsidR="008366BE" w:rsidRPr="00651D4E" w:rsidRDefault="008366BE" w:rsidP="007C55DD">
            <w:pPr>
              <w:widowControl w:val="0"/>
              <w:jc w:val="center"/>
              <w:rPr>
                <w:rFonts w:ascii="PT Sans" w:hAnsi="PT Sans"/>
                <w:sz w:val="24"/>
                <w:szCs w:val="24"/>
                <w:lang w:val="ru-RU"/>
              </w:rPr>
            </w:pPr>
            <w:r w:rsidRPr="00651D4E">
              <w:rPr>
                <w:rFonts w:ascii="PT Sans" w:hAnsi="PT Sans"/>
                <w:sz w:val="24"/>
                <w:szCs w:val="24"/>
                <w:lang w:val="ru-RU"/>
              </w:rPr>
              <w:t>1</w:t>
            </w:r>
          </w:p>
        </w:tc>
        <w:tc>
          <w:tcPr>
            <w:tcW w:w="1524" w:type="pct"/>
            <w:shd w:val="clear" w:color="auto" w:fill="auto"/>
            <w:vAlign w:val="center"/>
          </w:tcPr>
          <w:p w:rsidR="008366BE" w:rsidRPr="00651D4E" w:rsidRDefault="008366BE" w:rsidP="007C55DD">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полевым работам</w:t>
            </w:r>
          </w:p>
        </w:tc>
        <w:tc>
          <w:tcPr>
            <w:tcW w:w="3115" w:type="pct"/>
            <w:shd w:val="clear" w:color="auto" w:fill="auto"/>
            <w:vAlign w:val="center"/>
          </w:tcPr>
          <w:p w:rsidR="008366BE" w:rsidRPr="00651D4E" w:rsidRDefault="008366BE" w:rsidP="007C55DD">
            <w:pPr>
              <w:widowControl w:val="0"/>
              <w:tabs>
                <w:tab w:val="left" w:pos="273"/>
              </w:tabs>
              <w:jc w:val="both"/>
              <w:rPr>
                <w:rFonts w:ascii="PT Sans" w:hAnsi="PT Sans"/>
                <w:sz w:val="24"/>
                <w:szCs w:val="24"/>
                <w:lang w:val="ru-RU"/>
              </w:rPr>
            </w:pPr>
            <w:r w:rsidRPr="00651D4E">
              <w:rPr>
                <w:rFonts w:ascii="PT Sans" w:hAnsi="PT Sans"/>
                <w:sz w:val="24"/>
                <w:szCs w:val="24"/>
                <w:lang w:val="ru-RU"/>
              </w:rPr>
              <w:t>1. Действующее свидетельство об окончании курсов повышения квалификации в области обследования конструкций зданий и сооружений.</w:t>
            </w:r>
          </w:p>
        </w:tc>
      </w:tr>
      <w:tr w:rsidR="008366BE" w:rsidRPr="00462AC4" w:rsidTr="007C55DD">
        <w:trPr>
          <w:cantSplit/>
          <w:jc w:val="center"/>
        </w:trPr>
        <w:tc>
          <w:tcPr>
            <w:tcW w:w="361" w:type="pct"/>
            <w:shd w:val="clear" w:color="auto" w:fill="auto"/>
            <w:vAlign w:val="center"/>
          </w:tcPr>
          <w:p w:rsidR="008366BE" w:rsidRPr="00651D4E" w:rsidRDefault="008366BE" w:rsidP="007C55DD">
            <w:pPr>
              <w:widowControl w:val="0"/>
              <w:jc w:val="center"/>
              <w:rPr>
                <w:rFonts w:ascii="PT Sans" w:hAnsi="PT Sans"/>
                <w:sz w:val="24"/>
                <w:szCs w:val="24"/>
                <w:lang w:val="ru-RU"/>
              </w:rPr>
            </w:pPr>
            <w:r w:rsidRPr="00651D4E">
              <w:rPr>
                <w:rFonts w:ascii="PT Sans" w:hAnsi="PT Sans"/>
                <w:sz w:val="24"/>
                <w:szCs w:val="24"/>
                <w:lang w:val="ru-RU"/>
              </w:rPr>
              <w:t>1.1</w:t>
            </w:r>
          </w:p>
        </w:tc>
        <w:tc>
          <w:tcPr>
            <w:tcW w:w="1524" w:type="pct"/>
            <w:shd w:val="clear" w:color="auto" w:fill="auto"/>
            <w:vAlign w:val="center"/>
          </w:tcPr>
          <w:p w:rsidR="008366BE" w:rsidRPr="00651D4E" w:rsidRDefault="008366BE" w:rsidP="007C55DD">
            <w:pPr>
              <w:widowControl w:val="0"/>
              <w:rPr>
                <w:rFonts w:ascii="PT Sans" w:hAnsi="PT Sans"/>
                <w:snapToGrid w:val="0"/>
                <w:sz w:val="24"/>
                <w:szCs w:val="24"/>
                <w:lang w:val="ru-RU"/>
              </w:rPr>
            </w:pPr>
            <w:r w:rsidRPr="00651D4E">
              <w:rPr>
                <w:rFonts w:ascii="PT Sans" w:hAnsi="PT Sans"/>
                <w:snapToGrid w:val="0"/>
                <w:sz w:val="24"/>
                <w:szCs w:val="24"/>
                <w:lang w:val="ru-RU"/>
              </w:rPr>
              <w:t>Руководитель работ</w:t>
            </w:r>
          </w:p>
        </w:tc>
        <w:tc>
          <w:tcPr>
            <w:tcW w:w="3115" w:type="pct"/>
            <w:shd w:val="clear" w:color="auto" w:fill="auto"/>
            <w:vAlign w:val="center"/>
          </w:tcPr>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 xml:space="preserve">1. Высшее или среднее профессиональное образование в области «Инженерное дело, технологии, технические науки*». </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2. 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3.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8366BE" w:rsidRPr="00462AC4" w:rsidTr="007C55DD">
        <w:trPr>
          <w:cantSplit/>
          <w:jc w:val="center"/>
        </w:trPr>
        <w:tc>
          <w:tcPr>
            <w:tcW w:w="361" w:type="pct"/>
            <w:shd w:val="clear" w:color="auto" w:fill="auto"/>
            <w:vAlign w:val="center"/>
          </w:tcPr>
          <w:p w:rsidR="008366BE" w:rsidRPr="00651D4E" w:rsidRDefault="008366BE" w:rsidP="007C55DD">
            <w:pPr>
              <w:widowControl w:val="0"/>
              <w:jc w:val="center"/>
              <w:rPr>
                <w:rFonts w:ascii="PT Sans" w:hAnsi="PT Sans"/>
                <w:sz w:val="24"/>
                <w:szCs w:val="24"/>
                <w:lang w:val="ru-RU"/>
              </w:rPr>
            </w:pPr>
            <w:r w:rsidRPr="00651D4E">
              <w:rPr>
                <w:rFonts w:ascii="PT Sans" w:hAnsi="PT Sans"/>
                <w:sz w:val="24"/>
                <w:szCs w:val="24"/>
                <w:lang w:val="ru-RU"/>
              </w:rPr>
              <w:t>1.2</w:t>
            </w:r>
          </w:p>
        </w:tc>
        <w:tc>
          <w:tcPr>
            <w:tcW w:w="1524" w:type="pct"/>
            <w:shd w:val="clear" w:color="auto" w:fill="auto"/>
            <w:vAlign w:val="center"/>
          </w:tcPr>
          <w:p w:rsidR="008366BE" w:rsidRPr="00651D4E" w:rsidRDefault="008366BE" w:rsidP="007C55DD">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обследованию конструкций зданий и сооружений</w:t>
            </w:r>
            <w:r w:rsidRPr="00651D4E">
              <w:rPr>
                <w:rFonts w:ascii="PT Sans" w:hAnsi="PT Sans"/>
                <w:sz w:val="24"/>
                <w:szCs w:val="24"/>
                <w:lang w:val="ru-RU"/>
              </w:rPr>
              <w:t xml:space="preserve"> </w:t>
            </w:r>
          </w:p>
        </w:tc>
        <w:tc>
          <w:tcPr>
            <w:tcW w:w="3115" w:type="pct"/>
            <w:shd w:val="clear" w:color="auto" w:fill="auto"/>
            <w:vAlign w:val="center"/>
          </w:tcPr>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1. Высшее или среднее профессиональное образование в области «Инженерное дело, технологии, технические науки*».</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2. 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 xml:space="preserve">3. Протокол (выписка из протокола) об аттестации по промышленной безопасности в областях А.1, Б.2.7 (в соответствии с Приказом Ростехнадзора от 09.08.2023 </w:t>
            </w:r>
            <w:r w:rsidRPr="00651D4E">
              <w:rPr>
                <w:rFonts w:ascii="PT Sans" w:hAnsi="PT Sans"/>
                <w:sz w:val="24"/>
                <w:szCs w:val="24"/>
              </w:rPr>
              <w:t>N</w:t>
            </w:r>
            <w:r w:rsidRPr="00651D4E">
              <w:rPr>
                <w:rFonts w:ascii="PT Sans" w:hAnsi="PT Sans"/>
                <w:sz w:val="24"/>
                <w:szCs w:val="24"/>
                <w:lang w:val="ru-RU"/>
              </w:rPr>
              <w:t xml:space="preserve"> 285) при исполнении обязанностей руководителя работ. </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8366BE" w:rsidRPr="00462AC4" w:rsidTr="007C55DD">
        <w:trPr>
          <w:cantSplit/>
          <w:jc w:val="center"/>
        </w:trPr>
        <w:tc>
          <w:tcPr>
            <w:tcW w:w="361" w:type="pct"/>
            <w:shd w:val="clear" w:color="auto" w:fill="auto"/>
            <w:vAlign w:val="center"/>
          </w:tcPr>
          <w:p w:rsidR="008366BE" w:rsidRPr="00651D4E" w:rsidRDefault="008366BE" w:rsidP="007C55DD">
            <w:pPr>
              <w:widowControl w:val="0"/>
              <w:jc w:val="center"/>
              <w:rPr>
                <w:rFonts w:ascii="PT Sans" w:hAnsi="PT Sans"/>
                <w:sz w:val="24"/>
                <w:szCs w:val="24"/>
                <w:lang w:val="ru-RU"/>
              </w:rPr>
            </w:pPr>
            <w:r w:rsidRPr="00651D4E">
              <w:rPr>
                <w:rFonts w:ascii="PT Sans" w:hAnsi="PT Sans"/>
                <w:sz w:val="24"/>
                <w:szCs w:val="24"/>
                <w:lang w:val="ru-RU"/>
              </w:rPr>
              <w:lastRenderedPageBreak/>
              <w:t>1.3</w:t>
            </w:r>
          </w:p>
        </w:tc>
        <w:tc>
          <w:tcPr>
            <w:tcW w:w="1524" w:type="pct"/>
            <w:shd w:val="clear" w:color="auto" w:fill="auto"/>
            <w:vAlign w:val="center"/>
          </w:tcPr>
          <w:p w:rsidR="008366BE" w:rsidRPr="00651D4E" w:rsidRDefault="008366BE" w:rsidP="007C55DD">
            <w:pPr>
              <w:widowControl w:val="0"/>
              <w:rPr>
                <w:rFonts w:ascii="PT Sans" w:hAnsi="PT Sans"/>
                <w:snapToGrid w:val="0"/>
                <w:sz w:val="24"/>
                <w:szCs w:val="24"/>
                <w:lang w:val="ru-RU"/>
              </w:rPr>
            </w:pPr>
            <w:r w:rsidRPr="00651D4E">
              <w:rPr>
                <w:rFonts w:ascii="PT Sans" w:hAnsi="PT Sans"/>
                <w:snapToGrid w:val="0"/>
                <w:sz w:val="24"/>
                <w:szCs w:val="24"/>
                <w:lang w:val="ru-RU"/>
              </w:rPr>
              <w:t>Геодезисты</w:t>
            </w:r>
          </w:p>
        </w:tc>
        <w:tc>
          <w:tcPr>
            <w:tcW w:w="3115" w:type="pct"/>
            <w:shd w:val="clear" w:color="auto" w:fill="auto"/>
            <w:vAlign w:val="center"/>
          </w:tcPr>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1. Высшее или среднее профессиональное образование в области «Инженерное дело, технологии, технические науки*».</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2. Документ, подтверждающий квалификацию в области геодезии. В случае наличия профильного образования, в первые 5 лет после окончания учебного заведения подтверждение квалификации не требуется. Стаж работы на должностях в области геодезии не менее 3 лет (подтверждается справкой заявителя).</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 xml:space="preserve">3. Протокол (выписка из протокола) об аттестации по промышленной безопасности в областях А.1, Б.2.7 (в соответствии с Приказом Ростехнадзора от 09.08.2023 </w:t>
            </w:r>
            <w:r w:rsidRPr="00651D4E">
              <w:rPr>
                <w:rFonts w:ascii="PT Sans" w:hAnsi="PT Sans"/>
                <w:sz w:val="24"/>
                <w:szCs w:val="24"/>
              </w:rPr>
              <w:t>N</w:t>
            </w:r>
            <w:r w:rsidRPr="00651D4E">
              <w:rPr>
                <w:rFonts w:ascii="PT Sans" w:hAnsi="PT Sans"/>
                <w:sz w:val="24"/>
                <w:szCs w:val="24"/>
                <w:lang w:val="ru-RU"/>
              </w:rPr>
              <w:t xml:space="preserve"> 285) при исполнении обязанностей руководителя работ.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8366BE" w:rsidRPr="00462AC4" w:rsidTr="007C55DD">
        <w:trPr>
          <w:cantSplit/>
          <w:jc w:val="center"/>
        </w:trPr>
        <w:tc>
          <w:tcPr>
            <w:tcW w:w="361" w:type="pct"/>
            <w:shd w:val="clear" w:color="auto" w:fill="auto"/>
            <w:vAlign w:val="center"/>
          </w:tcPr>
          <w:p w:rsidR="008366BE" w:rsidRPr="00651D4E" w:rsidRDefault="008366BE" w:rsidP="007C55DD">
            <w:pPr>
              <w:widowControl w:val="0"/>
              <w:jc w:val="center"/>
              <w:rPr>
                <w:rFonts w:ascii="PT Sans" w:hAnsi="PT Sans"/>
                <w:sz w:val="24"/>
                <w:szCs w:val="24"/>
                <w:lang w:val="ru-RU"/>
              </w:rPr>
            </w:pPr>
            <w:r w:rsidRPr="00651D4E">
              <w:rPr>
                <w:rFonts w:ascii="PT Sans" w:hAnsi="PT Sans"/>
                <w:sz w:val="24"/>
                <w:szCs w:val="24"/>
                <w:lang w:val="ru-RU"/>
              </w:rPr>
              <w:t>2</w:t>
            </w:r>
          </w:p>
        </w:tc>
        <w:tc>
          <w:tcPr>
            <w:tcW w:w="1524" w:type="pct"/>
            <w:shd w:val="clear" w:color="auto" w:fill="auto"/>
            <w:vAlign w:val="center"/>
          </w:tcPr>
          <w:p w:rsidR="008366BE" w:rsidRPr="00651D4E" w:rsidRDefault="008366BE" w:rsidP="007C55DD">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камеральной группы</w:t>
            </w:r>
          </w:p>
        </w:tc>
        <w:tc>
          <w:tcPr>
            <w:tcW w:w="3115" w:type="pct"/>
            <w:shd w:val="clear" w:color="auto" w:fill="auto"/>
            <w:vAlign w:val="center"/>
          </w:tcPr>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1. Высшее профессиональное образование в области «Инженерное дело, технологии, технические науки*» по направлению «Техника и технология строительства*».</w:t>
            </w:r>
          </w:p>
          <w:p w:rsidR="008366BE" w:rsidRPr="00651D4E" w:rsidRDefault="008366BE" w:rsidP="007C55DD">
            <w:pPr>
              <w:widowControl w:val="0"/>
              <w:jc w:val="both"/>
              <w:rPr>
                <w:rFonts w:ascii="PT Sans" w:hAnsi="PT Sans"/>
                <w:sz w:val="24"/>
                <w:szCs w:val="24"/>
                <w:lang w:val="ru-RU"/>
              </w:rPr>
            </w:pPr>
            <w:r w:rsidRPr="00651D4E">
              <w:rPr>
                <w:rFonts w:ascii="PT Sans" w:hAnsi="PT Sans"/>
                <w:sz w:val="24"/>
                <w:szCs w:val="24"/>
                <w:lang w:val="ru-RU"/>
              </w:rPr>
              <w:t>2. Опыт работ по обследованию зданий и сооружений не менее 1 года (подтверждается справкой заявителя).</w:t>
            </w:r>
          </w:p>
        </w:tc>
      </w:tr>
      <w:tr w:rsidR="008366BE" w:rsidRPr="00462AC4" w:rsidTr="007C55DD">
        <w:trPr>
          <w:cantSplit/>
          <w:jc w:val="center"/>
        </w:trPr>
        <w:tc>
          <w:tcPr>
            <w:tcW w:w="361" w:type="pct"/>
            <w:shd w:val="clear" w:color="auto" w:fill="auto"/>
            <w:vAlign w:val="center"/>
          </w:tcPr>
          <w:p w:rsidR="008366BE" w:rsidRPr="00651D4E" w:rsidRDefault="008366BE" w:rsidP="007C55DD">
            <w:pPr>
              <w:widowControl w:val="0"/>
              <w:jc w:val="center"/>
              <w:rPr>
                <w:rFonts w:ascii="PT Sans" w:hAnsi="PT Sans"/>
                <w:sz w:val="24"/>
                <w:szCs w:val="24"/>
                <w:lang w:val="ru-RU"/>
              </w:rPr>
            </w:pPr>
            <w:r w:rsidRPr="00651D4E">
              <w:rPr>
                <w:rFonts w:ascii="PT Sans" w:hAnsi="PT Sans"/>
                <w:sz w:val="24"/>
                <w:szCs w:val="24"/>
                <w:lang w:val="ru-RU"/>
              </w:rPr>
              <w:t>3</w:t>
            </w:r>
          </w:p>
        </w:tc>
        <w:tc>
          <w:tcPr>
            <w:tcW w:w="1524" w:type="pct"/>
            <w:shd w:val="clear" w:color="auto" w:fill="auto"/>
          </w:tcPr>
          <w:p w:rsidR="008366BE" w:rsidRPr="00651D4E" w:rsidRDefault="008366BE" w:rsidP="007C55DD">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организации инженерных изысканий</w:t>
            </w:r>
          </w:p>
        </w:tc>
        <w:tc>
          <w:tcPr>
            <w:tcW w:w="3115" w:type="pct"/>
            <w:shd w:val="clear" w:color="auto" w:fill="auto"/>
            <w:vAlign w:val="center"/>
          </w:tcPr>
          <w:p w:rsidR="008366BE" w:rsidRPr="00651D4E" w:rsidRDefault="008366BE" w:rsidP="008366BE">
            <w:pPr>
              <w:pStyle w:val="afffd"/>
              <w:widowControl w:val="0"/>
              <w:numPr>
                <w:ilvl w:val="0"/>
                <w:numId w:val="70"/>
              </w:numPr>
              <w:tabs>
                <w:tab w:val="left" w:pos="0"/>
              </w:tabs>
              <w:ind w:left="0" w:hanging="3"/>
              <w:contextualSpacing/>
              <w:jc w:val="both"/>
              <w:rPr>
                <w:rFonts w:ascii="PT Sans" w:hAnsi="PT Sans"/>
                <w:sz w:val="24"/>
                <w:szCs w:val="24"/>
                <w:lang w:val="ru-RU"/>
              </w:rPr>
            </w:pPr>
            <w:r w:rsidRPr="00651D4E">
              <w:rPr>
                <w:rFonts w:ascii="PT Sans" w:hAnsi="PT Sans"/>
                <w:sz w:val="24"/>
                <w:szCs w:val="24"/>
                <w:lang w:val="ru-RU"/>
              </w:rPr>
              <w:t>Действующее уведомление о включении сведений в НРС НОПРИЗ; вид осуществляемых работ – организация выполнения работ по инженерным изысканиям.</w:t>
            </w:r>
          </w:p>
        </w:tc>
      </w:tr>
    </w:tbl>
    <w:p w:rsidR="008366BE" w:rsidRPr="00651D4E" w:rsidRDefault="008366BE" w:rsidP="008366BE">
      <w:pPr>
        <w:widowControl w:val="0"/>
        <w:tabs>
          <w:tab w:val="left" w:pos="709"/>
        </w:tabs>
        <w:jc w:val="both"/>
        <w:rPr>
          <w:rFonts w:ascii="PT Sans" w:hAnsi="PT Sans"/>
          <w:sz w:val="24"/>
          <w:szCs w:val="24"/>
          <w:lang w:val="ru-RU"/>
        </w:rPr>
      </w:pPr>
    </w:p>
    <w:p w:rsidR="007615C2" w:rsidRPr="008366BE" w:rsidRDefault="008366BE" w:rsidP="008366BE">
      <w:pPr>
        <w:tabs>
          <w:tab w:val="left" w:pos="993"/>
        </w:tabs>
        <w:jc w:val="both"/>
        <w:rPr>
          <w:rFonts w:ascii="PT Sans" w:hAnsi="PT Sans"/>
          <w:color w:val="0070C0"/>
          <w:sz w:val="24"/>
          <w:szCs w:val="24"/>
          <w:highlight w:val="yellow"/>
          <w:lang w:val="ru-RU"/>
        </w:rPr>
      </w:pPr>
      <w:r w:rsidRPr="008366BE">
        <w:rPr>
          <w:rFonts w:ascii="PT Sans" w:hAnsi="PT Sans"/>
          <w:sz w:val="24"/>
          <w:szCs w:val="24"/>
          <w:lang w:val="ru-RU"/>
        </w:rPr>
        <w:t xml:space="preserve">* </w:t>
      </w:r>
      <w:bookmarkStart w:id="12" w:name="_Hlk215758278"/>
      <w:r w:rsidRPr="008366BE">
        <w:rPr>
          <w:rFonts w:ascii="PT Sans" w:hAnsi="PT Sans"/>
          <w:lang w:val="ru-RU"/>
        </w:rPr>
        <w:t>В соответствие с Общероссийским классификатором ОКСО (ОК 009-2016) (</w:t>
      </w:r>
      <w:r w:rsidRPr="008366BE">
        <w:rPr>
          <w:rFonts w:ascii="PT Sans" w:hAnsi="PT Sans"/>
        </w:rPr>
        <w:t>https</w:t>
      </w:r>
      <w:r w:rsidRPr="008366BE">
        <w:rPr>
          <w:rFonts w:ascii="PT Sans" w:hAnsi="PT Sans"/>
          <w:lang w:val="ru-RU"/>
        </w:rPr>
        <w:t>://</w:t>
      </w:r>
      <w:r w:rsidRPr="008366BE">
        <w:rPr>
          <w:rFonts w:ascii="PT Sans" w:hAnsi="PT Sans"/>
        </w:rPr>
        <w:t>classifikators</w:t>
      </w:r>
      <w:r w:rsidRPr="008366BE">
        <w:rPr>
          <w:rFonts w:ascii="PT Sans" w:hAnsi="PT Sans"/>
          <w:lang w:val="ru-RU"/>
        </w:rPr>
        <w:t>.</w:t>
      </w:r>
      <w:r w:rsidRPr="008366BE">
        <w:rPr>
          <w:rFonts w:ascii="PT Sans" w:hAnsi="PT Sans"/>
        </w:rPr>
        <w:t>ru</w:t>
      </w:r>
      <w:r w:rsidRPr="008366BE">
        <w:rPr>
          <w:rFonts w:ascii="PT Sans" w:hAnsi="PT Sans"/>
          <w:lang w:val="ru-RU"/>
        </w:rPr>
        <w:t>/</w:t>
      </w:r>
      <w:r w:rsidRPr="008366BE">
        <w:rPr>
          <w:rFonts w:ascii="PT Sans" w:hAnsi="PT Sans"/>
        </w:rPr>
        <w:t>okso</w:t>
      </w:r>
      <w:r w:rsidRPr="008366BE">
        <w:rPr>
          <w:rFonts w:ascii="PT Sans" w:hAnsi="PT Sans"/>
          <w:lang w:val="ru-RU"/>
        </w:rPr>
        <w:t>)</w:t>
      </w:r>
      <w:bookmarkEnd w:id="12"/>
    </w:p>
    <w:p w:rsidR="007615C2" w:rsidRPr="00510855" w:rsidRDefault="007615C2" w:rsidP="007615C2">
      <w:pPr>
        <w:tabs>
          <w:tab w:val="left" w:pos="284"/>
        </w:tabs>
        <w:jc w:val="both"/>
        <w:rPr>
          <w:rFonts w:ascii="PT Sans" w:hAnsi="PT Sans"/>
          <w:color w:val="0070C0"/>
          <w:sz w:val="24"/>
          <w:szCs w:val="24"/>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8366BE" w:rsidRPr="00651D4E" w:rsidRDefault="003D4501" w:rsidP="00E312EB">
      <w:pPr>
        <w:pStyle w:val="a6"/>
        <w:widowControl w:val="0"/>
        <w:numPr>
          <w:ilvl w:val="0"/>
          <w:numId w:val="72"/>
        </w:numPr>
        <w:tabs>
          <w:tab w:val="left" w:pos="709"/>
          <w:tab w:val="left" w:pos="1134"/>
        </w:tabs>
        <w:spacing w:line="276" w:lineRule="auto"/>
        <w:ind w:left="0" w:firstLine="709"/>
        <w:jc w:val="both"/>
        <w:rPr>
          <w:rFonts w:ascii="PT Sans" w:hAnsi="PT Sans" w:cs="Times New Roman"/>
          <w:b/>
          <w:sz w:val="24"/>
          <w:szCs w:val="24"/>
        </w:rPr>
      </w:pPr>
      <w:r w:rsidRPr="002A628E">
        <w:rPr>
          <w:rFonts w:ascii="PT Sans" w:hAnsi="PT Sans" w:cs="Times New Roman"/>
          <w:sz w:val="24"/>
          <w:szCs w:val="24"/>
        </w:rPr>
        <w:tab/>
      </w:r>
      <w:r w:rsidR="008366BE" w:rsidRPr="00651D4E">
        <w:rPr>
          <w:rFonts w:ascii="PT Sans" w:hAnsi="PT Sans" w:cs="Times New Roman"/>
          <w:sz w:val="24"/>
          <w:szCs w:val="24"/>
        </w:rPr>
        <w:t>К разрешительной документации для целей настоящей программы проверки относятся сведения, подтверждающие право заявителя осуществлять деятельность по предмету ПКО, указанные в таблице 5.</w:t>
      </w:r>
    </w:p>
    <w:p w:rsidR="008366BE" w:rsidRPr="00651D4E" w:rsidRDefault="008366BE" w:rsidP="008366BE">
      <w:pPr>
        <w:pStyle w:val="a6"/>
        <w:widowControl w:val="0"/>
        <w:tabs>
          <w:tab w:val="left" w:pos="993"/>
        </w:tabs>
        <w:spacing w:line="276" w:lineRule="auto"/>
        <w:jc w:val="right"/>
        <w:rPr>
          <w:rFonts w:ascii="PT Sans" w:hAnsi="PT Sans" w:cs="Times New Roman"/>
          <w:sz w:val="24"/>
          <w:szCs w:val="24"/>
          <w:lang w:val="en-US"/>
        </w:rPr>
      </w:pPr>
      <w:r w:rsidRPr="00651D4E">
        <w:rPr>
          <w:rFonts w:ascii="PT Sans" w:hAnsi="PT Sans" w:cs="Times New Roman"/>
          <w:sz w:val="24"/>
          <w:szCs w:val="24"/>
        </w:rPr>
        <w:t>Таблица</w:t>
      </w:r>
      <w:r w:rsidRPr="00651D4E">
        <w:rPr>
          <w:rFonts w:ascii="PT Sans" w:hAnsi="PT Sans" w:cs="Times New Roman"/>
          <w:sz w:val="24"/>
          <w:szCs w:val="24"/>
          <w:lang w:val="en-US"/>
        </w:rPr>
        <w:t xml:space="preserve"> 5</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4949"/>
        <w:gridCol w:w="4462"/>
      </w:tblGrid>
      <w:tr w:rsidR="008366BE" w:rsidRPr="00651D4E" w:rsidTr="007C55DD">
        <w:trPr>
          <w:trHeight w:val="20"/>
          <w:tblHeader/>
          <w:jc w:val="center"/>
        </w:trPr>
        <w:tc>
          <w:tcPr>
            <w:tcW w:w="578" w:type="dxa"/>
            <w:vAlign w:val="center"/>
          </w:tcPr>
          <w:p w:rsidR="008366BE" w:rsidRPr="008366BE" w:rsidRDefault="008366BE" w:rsidP="007C55DD">
            <w:pPr>
              <w:widowControl w:val="0"/>
              <w:jc w:val="center"/>
              <w:rPr>
                <w:rFonts w:ascii="PT Sans" w:hAnsi="PT Sans" w:cs="Franklin Gothic Book"/>
                <w:b/>
                <w:bCs/>
                <w:sz w:val="24"/>
                <w:szCs w:val="24"/>
                <w:lang w:val="ru-RU"/>
              </w:rPr>
            </w:pPr>
            <w:r w:rsidRPr="008366BE">
              <w:rPr>
                <w:rFonts w:ascii="PT Sans" w:hAnsi="PT Sans" w:cs="Franklin Gothic Book"/>
                <w:b/>
                <w:bCs/>
                <w:sz w:val="24"/>
                <w:szCs w:val="24"/>
                <w:lang w:val="ru-RU"/>
              </w:rPr>
              <w:t>№</w:t>
            </w:r>
            <w:r w:rsidRPr="008366BE">
              <w:rPr>
                <w:rFonts w:ascii="PT Sans" w:hAnsi="PT Sans" w:cs="Franklin Gothic Book"/>
                <w:b/>
                <w:bCs/>
                <w:sz w:val="24"/>
                <w:szCs w:val="24"/>
                <w:lang w:val="ru-RU"/>
              </w:rPr>
              <w:br/>
              <w:t>п/п</w:t>
            </w:r>
          </w:p>
        </w:tc>
        <w:tc>
          <w:tcPr>
            <w:tcW w:w="4949" w:type="dxa"/>
            <w:vAlign w:val="center"/>
          </w:tcPr>
          <w:p w:rsidR="008366BE" w:rsidRPr="008366BE" w:rsidRDefault="008366BE" w:rsidP="007C55DD">
            <w:pPr>
              <w:framePr w:wrap="around" w:vAnchor="text" w:hAnchor="page" w:xAlign="right" w:y="1"/>
              <w:widowControl w:val="0"/>
              <w:tabs>
                <w:tab w:val="center" w:pos="4153"/>
                <w:tab w:val="right" w:pos="8306"/>
              </w:tabs>
              <w:jc w:val="center"/>
              <w:rPr>
                <w:rFonts w:ascii="PT Sans" w:hAnsi="PT Sans" w:cs="Franklin Gothic Book"/>
                <w:b/>
                <w:bCs/>
                <w:sz w:val="24"/>
                <w:szCs w:val="24"/>
                <w:lang w:val="ru-RU"/>
              </w:rPr>
            </w:pPr>
            <w:r w:rsidRPr="008366BE">
              <w:rPr>
                <w:rFonts w:ascii="PT Sans" w:hAnsi="PT Sans"/>
                <w:b/>
                <w:sz w:val="24"/>
                <w:szCs w:val="24"/>
                <w:lang w:val="ru-RU"/>
              </w:rPr>
              <w:t xml:space="preserve">Документы и сведения, </w:t>
            </w:r>
            <w:r w:rsidRPr="008366BE">
              <w:rPr>
                <w:rFonts w:ascii="PT Sans" w:hAnsi="PT Sans"/>
                <w:sz w:val="24"/>
                <w:szCs w:val="24"/>
                <w:lang w:val="ru-RU"/>
              </w:rPr>
              <w:t>подтверждающие право заявителя осуществлять деятельность по предмету ПКО</w:t>
            </w:r>
          </w:p>
        </w:tc>
        <w:tc>
          <w:tcPr>
            <w:tcW w:w="4462" w:type="dxa"/>
            <w:vAlign w:val="center"/>
          </w:tcPr>
          <w:p w:rsidR="008366BE" w:rsidRPr="008366BE" w:rsidRDefault="008366BE" w:rsidP="007C55DD">
            <w:pPr>
              <w:widowControl w:val="0"/>
              <w:jc w:val="center"/>
              <w:rPr>
                <w:rFonts w:ascii="PT Sans" w:hAnsi="PT Sans" w:cs="Franklin Gothic Book"/>
                <w:b/>
                <w:bCs/>
                <w:sz w:val="24"/>
                <w:szCs w:val="24"/>
                <w:lang w:val="ru-RU"/>
              </w:rPr>
            </w:pPr>
            <w:r w:rsidRPr="008366BE">
              <w:rPr>
                <w:rFonts w:ascii="PT Sans" w:hAnsi="PT Sans"/>
                <w:b/>
                <w:spacing w:val="-4"/>
                <w:sz w:val="24"/>
                <w:szCs w:val="24"/>
                <w:lang w:val="ru-RU"/>
              </w:rPr>
              <w:t>Примечание</w:t>
            </w:r>
          </w:p>
        </w:tc>
      </w:tr>
      <w:tr w:rsidR="008366BE" w:rsidRPr="00651D4E" w:rsidTr="007C55DD">
        <w:trPr>
          <w:trHeight w:val="20"/>
          <w:tblHeader/>
          <w:jc w:val="center"/>
        </w:trPr>
        <w:tc>
          <w:tcPr>
            <w:tcW w:w="578" w:type="dxa"/>
            <w:vAlign w:val="center"/>
          </w:tcPr>
          <w:p w:rsidR="008366BE" w:rsidRPr="008366BE" w:rsidRDefault="008366BE" w:rsidP="007C55DD">
            <w:pPr>
              <w:widowControl w:val="0"/>
              <w:jc w:val="center"/>
              <w:rPr>
                <w:rFonts w:ascii="PT Sans" w:hAnsi="PT Sans"/>
                <w:b/>
                <w:sz w:val="24"/>
                <w:szCs w:val="24"/>
                <w:lang w:val="ru-RU"/>
              </w:rPr>
            </w:pPr>
            <w:r w:rsidRPr="008366BE">
              <w:rPr>
                <w:rFonts w:ascii="PT Sans" w:hAnsi="PT Sans"/>
                <w:b/>
                <w:sz w:val="24"/>
                <w:szCs w:val="24"/>
                <w:lang w:val="ru-RU"/>
              </w:rPr>
              <w:t>1</w:t>
            </w:r>
          </w:p>
        </w:tc>
        <w:tc>
          <w:tcPr>
            <w:tcW w:w="4949" w:type="dxa"/>
            <w:vAlign w:val="center"/>
          </w:tcPr>
          <w:p w:rsidR="008366BE" w:rsidRPr="008366BE" w:rsidRDefault="008366BE" w:rsidP="007C55DD">
            <w:pPr>
              <w:framePr w:wrap="around" w:vAnchor="text" w:hAnchor="page" w:xAlign="right" w:y="1"/>
              <w:widowControl w:val="0"/>
              <w:tabs>
                <w:tab w:val="center" w:pos="4153"/>
                <w:tab w:val="right" w:pos="8306"/>
              </w:tabs>
              <w:jc w:val="center"/>
              <w:rPr>
                <w:rFonts w:ascii="PT Sans" w:hAnsi="PT Sans"/>
                <w:b/>
                <w:sz w:val="24"/>
                <w:szCs w:val="24"/>
                <w:lang w:val="ru-RU"/>
              </w:rPr>
            </w:pPr>
            <w:r w:rsidRPr="008366BE">
              <w:rPr>
                <w:rFonts w:ascii="PT Sans" w:hAnsi="PT Sans"/>
                <w:b/>
                <w:sz w:val="24"/>
                <w:szCs w:val="24"/>
                <w:lang w:val="ru-RU"/>
              </w:rPr>
              <w:t>2</w:t>
            </w:r>
          </w:p>
        </w:tc>
        <w:tc>
          <w:tcPr>
            <w:tcW w:w="4462" w:type="dxa"/>
            <w:vAlign w:val="center"/>
          </w:tcPr>
          <w:p w:rsidR="008366BE" w:rsidRPr="008366BE" w:rsidRDefault="008366BE" w:rsidP="007C55DD">
            <w:pPr>
              <w:framePr w:wrap="around" w:vAnchor="text" w:hAnchor="page" w:xAlign="right" w:y="1"/>
              <w:widowControl w:val="0"/>
              <w:tabs>
                <w:tab w:val="center" w:pos="4153"/>
                <w:tab w:val="right" w:pos="8306"/>
              </w:tabs>
              <w:jc w:val="center"/>
              <w:rPr>
                <w:rFonts w:ascii="PT Sans" w:hAnsi="PT Sans"/>
                <w:b/>
                <w:sz w:val="24"/>
                <w:szCs w:val="24"/>
                <w:lang w:val="ru-RU"/>
              </w:rPr>
            </w:pPr>
            <w:r w:rsidRPr="008366BE">
              <w:rPr>
                <w:rFonts w:ascii="PT Sans" w:hAnsi="PT Sans"/>
                <w:b/>
                <w:sz w:val="24"/>
                <w:szCs w:val="24"/>
                <w:lang w:val="ru-RU"/>
              </w:rPr>
              <w:t>3</w:t>
            </w:r>
          </w:p>
        </w:tc>
      </w:tr>
      <w:tr w:rsidR="008366BE" w:rsidRPr="00462AC4" w:rsidTr="007C55DD">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8366BE" w:rsidRPr="008366BE" w:rsidRDefault="008366BE" w:rsidP="007C55DD">
            <w:pPr>
              <w:widowControl w:val="0"/>
              <w:spacing w:line="276" w:lineRule="auto"/>
              <w:jc w:val="center"/>
              <w:rPr>
                <w:rFonts w:ascii="PT Sans" w:hAnsi="PT Sans" w:cs="Franklin Gothic Book"/>
                <w:sz w:val="24"/>
                <w:szCs w:val="24"/>
                <w:lang w:val="ru-RU"/>
              </w:rPr>
            </w:pPr>
            <w:r w:rsidRPr="008366BE">
              <w:rPr>
                <w:rFonts w:ascii="PT Sans" w:hAnsi="PT Sans" w:cs="Franklin Gothic Book"/>
                <w:sz w:val="24"/>
                <w:szCs w:val="24"/>
                <w:lang w:val="ru-RU"/>
              </w:rPr>
              <w:t>1</w:t>
            </w:r>
          </w:p>
        </w:tc>
        <w:tc>
          <w:tcPr>
            <w:tcW w:w="4949" w:type="dxa"/>
            <w:tcBorders>
              <w:top w:val="single" w:sz="4" w:space="0" w:color="auto"/>
              <w:left w:val="single" w:sz="4" w:space="0" w:color="auto"/>
              <w:bottom w:val="single" w:sz="4" w:space="0" w:color="auto"/>
              <w:right w:val="single" w:sz="4" w:space="0" w:color="auto"/>
            </w:tcBorders>
            <w:vAlign w:val="center"/>
          </w:tcPr>
          <w:p w:rsidR="008366BE" w:rsidRPr="008366BE" w:rsidRDefault="008366BE" w:rsidP="007C55DD">
            <w:pPr>
              <w:spacing w:line="276" w:lineRule="auto"/>
              <w:jc w:val="both"/>
              <w:rPr>
                <w:rFonts w:ascii="PT Sans" w:hAnsi="PT Sans"/>
                <w:sz w:val="24"/>
                <w:szCs w:val="24"/>
                <w:lang w:val="ru-RU"/>
              </w:rPr>
            </w:pPr>
            <w:r w:rsidRPr="008366BE">
              <w:rPr>
                <w:rFonts w:ascii="PT Sans" w:hAnsi="PT Sans"/>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rsidR="008366BE" w:rsidRPr="008366BE" w:rsidRDefault="008366BE" w:rsidP="007C55DD">
            <w:pPr>
              <w:spacing w:line="276" w:lineRule="auto"/>
              <w:jc w:val="both"/>
              <w:rPr>
                <w:rFonts w:ascii="PT Sans" w:hAnsi="PT Sans"/>
                <w:sz w:val="24"/>
                <w:szCs w:val="24"/>
                <w:lang w:val="ru-RU"/>
              </w:rPr>
            </w:pPr>
            <w:r w:rsidRPr="008366BE">
              <w:rPr>
                <w:rFonts w:ascii="PT Sans" w:hAnsi="PT Sans"/>
                <w:sz w:val="24"/>
                <w:szCs w:val="24"/>
                <w:lang w:val="ru-RU"/>
              </w:rPr>
              <w:t>Информация о наличии права должна быть подтверждена сведениями из Единого реестра НОПРИЗ (https://reestr.nopriz.ru/)</w:t>
            </w:r>
          </w:p>
        </w:tc>
        <w:tc>
          <w:tcPr>
            <w:tcW w:w="4462" w:type="dxa"/>
            <w:tcBorders>
              <w:top w:val="single" w:sz="4" w:space="0" w:color="auto"/>
              <w:left w:val="single" w:sz="4" w:space="0" w:color="auto"/>
              <w:bottom w:val="single" w:sz="4" w:space="0" w:color="auto"/>
              <w:right w:val="single" w:sz="4" w:space="0" w:color="auto"/>
            </w:tcBorders>
            <w:vAlign w:val="center"/>
          </w:tcPr>
          <w:p w:rsidR="008366BE" w:rsidRPr="008366BE" w:rsidRDefault="008366BE" w:rsidP="007C55DD">
            <w:pPr>
              <w:widowControl w:val="0"/>
              <w:spacing w:line="276" w:lineRule="auto"/>
              <w:jc w:val="both"/>
              <w:rPr>
                <w:rFonts w:ascii="PT Sans" w:hAnsi="PT Sans"/>
                <w:sz w:val="24"/>
                <w:szCs w:val="24"/>
                <w:lang w:val="ru-RU"/>
              </w:rPr>
            </w:pPr>
            <w:r w:rsidRPr="008366BE">
              <w:rPr>
                <w:rFonts w:ascii="PT Sans" w:hAnsi="PT Sans"/>
                <w:sz w:val="24"/>
                <w:szCs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bl>
    <w:p w:rsidR="008366BE" w:rsidRPr="00651D4E" w:rsidRDefault="008366BE" w:rsidP="008366BE">
      <w:pPr>
        <w:pStyle w:val="a6"/>
        <w:widowControl w:val="0"/>
        <w:tabs>
          <w:tab w:val="left" w:pos="993"/>
        </w:tabs>
        <w:spacing w:line="276" w:lineRule="auto"/>
        <w:jc w:val="both"/>
        <w:rPr>
          <w:rFonts w:ascii="PT Sans" w:hAnsi="PT Sans"/>
          <w:sz w:val="22"/>
        </w:rPr>
      </w:pPr>
    </w:p>
    <w:p w:rsidR="00AD3CBB" w:rsidRPr="002A628E" w:rsidRDefault="008366BE" w:rsidP="00E312EB">
      <w:pPr>
        <w:pStyle w:val="a6"/>
        <w:tabs>
          <w:tab w:val="left" w:pos="709"/>
        </w:tabs>
        <w:spacing w:line="276" w:lineRule="auto"/>
        <w:ind w:firstLine="709"/>
        <w:jc w:val="both"/>
        <w:rPr>
          <w:rFonts w:ascii="PT Sans" w:hAnsi="PT Sans"/>
          <w:color w:val="0070C0"/>
          <w:sz w:val="22"/>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rsidR="00F94E7B" w:rsidRPr="002A628E" w:rsidRDefault="00F94E7B" w:rsidP="00F94E7B">
      <w:pPr>
        <w:jc w:val="both"/>
        <w:rPr>
          <w:rFonts w:ascii="PT Sans" w:hAnsi="PT Sans"/>
          <w:sz w:val="24"/>
          <w:szCs w:val="24"/>
          <w:lang w:val="ru-RU"/>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8274B" w:rsidRDefault="00A45E02" w:rsidP="0048274B">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B64E8F" w:rsidRDefault="00A45E02" w:rsidP="00A45E02">
      <w:pPr>
        <w:pStyle w:val="a6"/>
        <w:tabs>
          <w:tab w:val="left" w:pos="993"/>
        </w:tabs>
        <w:spacing w:line="276" w:lineRule="auto"/>
        <w:jc w:val="center"/>
        <w:rPr>
          <w:rFonts w:ascii="PT Sans" w:hAnsi="PT Sans" w:cs="Times New Roman"/>
          <w:bCs/>
          <w:sz w:val="24"/>
          <w:szCs w:val="24"/>
          <w:highlight w:val="yellow"/>
        </w:rPr>
      </w:pPr>
      <w:r w:rsidRPr="00B64E8F">
        <w:rPr>
          <w:rFonts w:ascii="PT Sans" w:hAnsi="PT Sans" w:cs="Times New Roman"/>
          <w:sz w:val="24"/>
          <w:szCs w:val="24"/>
          <w:highlight w:val="yellow"/>
        </w:rPr>
        <w:br/>
      </w:r>
      <w:r w:rsidRPr="0048274B">
        <w:rPr>
          <w:rFonts w:ascii="PT Sans" w:hAnsi="PT Sans" w:cs="Times New Roman"/>
          <w:b/>
          <w:bCs/>
          <w:sz w:val="28"/>
          <w:szCs w:val="28"/>
        </w:rPr>
        <w:t>Дополнительные требования</w:t>
      </w:r>
    </w:p>
    <w:p w:rsidR="00A45E02" w:rsidRPr="00B64E8F" w:rsidRDefault="00A45E02" w:rsidP="00063DD0">
      <w:pPr>
        <w:pStyle w:val="a6"/>
        <w:tabs>
          <w:tab w:val="left" w:pos="993"/>
        </w:tabs>
        <w:spacing w:line="276" w:lineRule="auto"/>
        <w:ind w:firstLine="709"/>
        <w:jc w:val="both"/>
        <w:rPr>
          <w:rFonts w:ascii="PT Sans" w:eastAsia="Calibri" w:hAnsi="PT Sans" w:cs="Times New Roman"/>
          <w:color w:val="0070C0"/>
          <w:sz w:val="24"/>
          <w:szCs w:val="24"/>
          <w:highlight w:val="yellow"/>
          <w:lang w:eastAsia="en-US"/>
        </w:rPr>
      </w:pPr>
    </w:p>
    <w:p w:rsidR="0048274B" w:rsidRPr="00651D4E" w:rsidRDefault="0048274B" w:rsidP="0048274B">
      <w:pPr>
        <w:widowControl w:val="0"/>
        <w:tabs>
          <w:tab w:val="left" w:pos="1276"/>
        </w:tabs>
        <w:spacing w:line="276" w:lineRule="auto"/>
        <w:ind w:firstLine="709"/>
        <w:jc w:val="both"/>
        <w:rPr>
          <w:rFonts w:ascii="PT Sans" w:hAnsi="PT Sans"/>
          <w:bCs/>
          <w:sz w:val="24"/>
          <w:szCs w:val="24"/>
          <w:lang w:val="ru-RU"/>
        </w:rPr>
      </w:pPr>
      <w:r w:rsidRPr="00651D4E">
        <w:rPr>
          <w:rFonts w:ascii="PT Sans" w:hAnsi="PT Sans"/>
          <w:bCs/>
          <w:sz w:val="24"/>
          <w:szCs w:val="24"/>
          <w:lang w:val="ru-RU"/>
        </w:rPr>
        <w:t>Порядок расчета и представления потенциального объема, который способен выполнить заявитель по заявленному виду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 представлен в таблице 6.</w:t>
      </w:r>
    </w:p>
    <w:p w:rsidR="0048274B" w:rsidRPr="00651D4E" w:rsidRDefault="0048274B" w:rsidP="0048274B">
      <w:pPr>
        <w:pStyle w:val="afffd"/>
        <w:widowControl w:val="0"/>
        <w:tabs>
          <w:tab w:val="left" w:pos="284"/>
        </w:tabs>
        <w:ind w:left="0"/>
        <w:jc w:val="right"/>
        <w:rPr>
          <w:rFonts w:ascii="PT Sans" w:hAnsi="PT Sans"/>
          <w:bCs/>
          <w:sz w:val="24"/>
          <w:szCs w:val="24"/>
          <w:lang w:val="en-US"/>
        </w:rPr>
      </w:pPr>
      <w:r w:rsidRPr="00651D4E">
        <w:rPr>
          <w:rFonts w:ascii="PT Sans" w:hAnsi="PT Sans"/>
          <w:bCs/>
          <w:sz w:val="24"/>
          <w:szCs w:val="24"/>
          <w:lang w:val="ru-RU"/>
        </w:rPr>
        <w:t xml:space="preserve">Таблица </w:t>
      </w:r>
      <w:r w:rsidRPr="00651D4E">
        <w:rPr>
          <w:rFonts w:ascii="PT Sans" w:hAnsi="PT Sans"/>
          <w:bCs/>
          <w:sz w:val="24"/>
          <w:szCs w:val="24"/>
          <w:lang w:val="en-US"/>
        </w:rPr>
        <w:t>6</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279"/>
        <w:gridCol w:w="2200"/>
        <w:gridCol w:w="1532"/>
        <w:gridCol w:w="1565"/>
        <w:gridCol w:w="1938"/>
      </w:tblGrid>
      <w:tr w:rsidR="0048274B" w:rsidRPr="00462AC4" w:rsidTr="007C55DD">
        <w:trPr>
          <w:cantSplit/>
          <w:trHeight w:val="1437"/>
          <w:tblHeader/>
        </w:trPr>
        <w:tc>
          <w:tcPr>
            <w:tcW w:w="275" w:type="pct"/>
            <w:vAlign w:val="center"/>
          </w:tcPr>
          <w:p w:rsidR="0048274B" w:rsidRPr="00651D4E" w:rsidRDefault="0048274B" w:rsidP="007C55DD">
            <w:pPr>
              <w:widowControl w:val="0"/>
              <w:spacing w:line="276" w:lineRule="auto"/>
              <w:jc w:val="center"/>
              <w:rPr>
                <w:rFonts w:ascii="PT Sans" w:hAnsi="PT Sans"/>
                <w:b/>
                <w:sz w:val="22"/>
                <w:szCs w:val="22"/>
                <w:lang w:val="ru-RU"/>
              </w:rPr>
            </w:pPr>
            <w:r w:rsidRPr="00651D4E">
              <w:rPr>
                <w:rFonts w:ascii="PT Sans" w:hAnsi="PT Sans"/>
                <w:b/>
                <w:sz w:val="22"/>
                <w:szCs w:val="22"/>
                <w:lang w:val="ru-RU"/>
              </w:rPr>
              <w:t>№</w:t>
            </w:r>
            <w:r w:rsidRPr="00651D4E">
              <w:rPr>
                <w:rFonts w:ascii="PT Sans" w:hAnsi="PT Sans"/>
                <w:b/>
                <w:sz w:val="22"/>
                <w:szCs w:val="22"/>
                <w:lang w:val="ru-RU"/>
              </w:rPr>
              <w:br/>
              <w:t>п/п</w:t>
            </w:r>
          </w:p>
        </w:tc>
        <w:tc>
          <w:tcPr>
            <w:tcW w:w="1147" w:type="pct"/>
            <w:vAlign w:val="center"/>
          </w:tcPr>
          <w:p w:rsidR="0048274B" w:rsidRPr="00651D4E" w:rsidRDefault="0048274B" w:rsidP="007C55DD">
            <w:pPr>
              <w:widowControl w:val="0"/>
              <w:spacing w:line="276" w:lineRule="auto"/>
              <w:jc w:val="center"/>
              <w:rPr>
                <w:rFonts w:ascii="PT Sans" w:hAnsi="PT Sans"/>
                <w:b/>
                <w:sz w:val="22"/>
                <w:szCs w:val="22"/>
                <w:lang w:val="ru-RU"/>
              </w:rPr>
            </w:pPr>
            <w:r w:rsidRPr="00651D4E">
              <w:rPr>
                <w:rFonts w:ascii="PT Sans" w:hAnsi="PT Sans"/>
                <w:b/>
                <w:sz w:val="22"/>
                <w:szCs w:val="22"/>
                <w:lang w:val="ru-RU"/>
              </w:rPr>
              <w:t>Вид работ, услуг</w:t>
            </w:r>
          </w:p>
        </w:tc>
        <w:tc>
          <w:tcPr>
            <w:tcW w:w="1104" w:type="pct"/>
            <w:vAlign w:val="center"/>
          </w:tcPr>
          <w:p w:rsidR="0048274B" w:rsidRPr="00651D4E" w:rsidRDefault="0048274B" w:rsidP="007C55DD">
            <w:pPr>
              <w:widowControl w:val="0"/>
              <w:spacing w:line="276" w:lineRule="auto"/>
              <w:jc w:val="center"/>
              <w:rPr>
                <w:rFonts w:ascii="PT Sans" w:hAnsi="PT Sans"/>
                <w:b/>
                <w:sz w:val="22"/>
                <w:szCs w:val="22"/>
                <w:lang w:val="ru-RU"/>
              </w:rPr>
            </w:pPr>
            <w:r w:rsidRPr="00651D4E">
              <w:rPr>
                <w:rFonts w:ascii="PT Sans" w:hAnsi="PT Sans"/>
                <w:b/>
                <w:sz w:val="22"/>
                <w:szCs w:val="22"/>
                <w:lang w:val="ru-RU"/>
              </w:rPr>
              <w:t>Общая численность специалистов по полевым работам</w:t>
            </w:r>
          </w:p>
        </w:tc>
        <w:tc>
          <w:tcPr>
            <w:tcW w:w="741" w:type="pct"/>
            <w:vAlign w:val="center"/>
          </w:tcPr>
          <w:p w:rsidR="0048274B" w:rsidRPr="00651D4E" w:rsidRDefault="0048274B" w:rsidP="007C55DD">
            <w:pPr>
              <w:widowControl w:val="0"/>
              <w:spacing w:line="276" w:lineRule="auto"/>
              <w:jc w:val="center"/>
              <w:rPr>
                <w:rFonts w:ascii="PT Sans" w:hAnsi="PT Sans"/>
                <w:b/>
                <w:sz w:val="22"/>
                <w:szCs w:val="22"/>
                <w:lang w:val="ru-RU"/>
              </w:rPr>
            </w:pPr>
            <w:r w:rsidRPr="00651D4E">
              <w:rPr>
                <w:rFonts w:ascii="PT Sans" w:hAnsi="PT Sans"/>
                <w:b/>
                <w:sz w:val="22"/>
                <w:szCs w:val="22"/>
                <w:lang w:val="ru-RU"/>
              </w:rPr>
              <w:t>Количество обследуемых объектов в год</w:t>
            </w:r>
          </w:p>
        </w:tc>
        <w:tc>
          <w:tcPr>
            <w:tcW w:w="760" w:type="pct"/>
            <w:vAlign w:val="center"/>
          </w:tcPr>
          <w:p w:rsidR="0048274B" w:rsidRPr="00651D4E" w:rsidRDefault="0048274B" w:rsidP="007C55DD">
            <w:pPr>
              <w:widowControl w:val="0"/>
              <w:spacing w:line="276" w:lineRule="auto"/>
              <w:jc w:val="center"/>
              <w:rPr>
                <w:rFonts w:ascii="PT Sans" w:hAnsi="PT Sans"/>
                <w:b/>
                <w:sz w:val="22"/>
                <w:szCs w:val="22"/>
                <w:lang w:val="ru-RU"/>
              </w:rPr>
            </w:pPr>
            <w:r w:rsidRPr="00651D4E">
              <w:rPr>
                <w:rFonts w:ascii="PT Sans" w:hAnsi="PT Sans"/>
                <w:b/>
                <w:sz w:val="22"/>
                <w:szCs w:val="22"/>
                <w:lang w:val="ru-RU"/>
              </w:rPr>
              <w:t xml:space="preserve">Коэффициент опыта работы </w:t>
            </w:r>
          </w:p>
        </w:tc>
        <w:tc>
          <w:tcPr>
            <w:tcW w:w="973" w:type="pct"/>
            <w:vAlign w:val="center"/>
          </w:tcPr>
          <w:p w:rsidR="0048274B" w:rsidRPr="00651D4E" w:rsidRDefault="0048274B" w:rsidP="007C55DD">
            <w:pPr>
              <w:widowControl w:val="0"/>
              <w:spacing w:line="276" w:lineRule="auto"/>
              <w:jc w:val="center"/>
              <w:rPr>
                <w:rFonts w:ascii="PT Sans" w:hAnsi="PT Sans"/>
                <w:b/>
                <w:sz w:val="22"/>
                <w:szCs w:val="22"/>
                <w:lang w:val="ru-RU"/>
              </w:rPr>
            </w:pPr>
            <w:r w:rsidRPr="00651D4E">
              <w:rPr>
                <w:rFonts w:ascii="PT Sans" w:hAnsi="PT Sans"/>
                <w:b/>
                <w:sz w:val="22"/>
                <w:szCs w:val="22"/>
                <w:lang w:val="ru-RU"/>
              </w:rPr>
              <w:t>Количество объектов, которое может быть обследовано, объекты</w:t>
            </w:r>
            <w:r w:rsidRPr="00651D4E">
              <w:rPr>
                <w:rFonts w:ascii="PT Sans" w:hAnsi="PT Sans"/>
                <w:b/>
                <w:i/>
                <w:sz w:val="22"/>
                <w:szCs w:val="22"/>
                <w:lang w:val="ru-RU"/>
              </w:rPr>
              <w:t xml:space="preserve"> </w:t>
            </w:r>
            <w:r w:rsidRPr="00651D4E">
              <w:rPr>
                <w:rFonts w:ascii="PT Sans" w:hAnsi="PT Sans"/>
                <w:i/>
                <w:sz w:val="22"/>
                <w:szCs w:val="22"/>
                <w:lang w:val="ru-RU"/>
              </w:rPr>
              <w:t>(гр.4*гр.5)</w:t>
            </w:r>
          </w:p>
        </w:tc>
      </w:tr>
      <w:tr w:rsidR="0048274B" w:rsidRPr="00651D4E" w:rsidTr="007C55DD">
        <w:trPr>
          <w:cantSplit/>
          <w:trHeight w:val="223"/>
        </w:trPr>
        <w:tc>
          <w:tcPr>
            <w:tcW w:w="275" w:type="pct"/>
            <w:vAlign w:val="center"/>
          </w:tcPr>
          <w:p w:rsidR="0048274B" w:rsidRPr="00651D4E" w:rsidRDefault="0048274B" w:rsidP="007C55DD">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147" w:type="pct"/>
            <w:vAlign w:val="center"/>
          </w:tcPr>
          <w:p w:rsidR="0048274B" w:rsidRPr="00651D4E" w:rsidRDefault="0048274B" w:rsidP="007C55DD">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1104" w:type="pct"/>
          </w:tcPr>
          <w:p w:rsidR="0048274B" w:rsidRPr="00651D4E" w:rsidRDefault="0048274B" w:rsidP="007C55DD">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741" w:type="pct"/>
          </w:tcPr>
          <w:p w:rsidR="0048274B" w:rsidRPr="00651D4E" w:rsidRDefault="0048274B" w:rsidP="007C55DD">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760" w:type="pct"/>
            <w:vAlign w:val="center"/>
          </w:tcPr>
          <w:p w:rsidR="0048274B" w:rsidRPr="00651D4E" w:rsidRDefault="0048274B" w:rsidP="007C55DD">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c>
          <w:tcPr>
            <w:tcW w:w="973" w:type="pct"/>
            <w:vAlign w:val="center"/>
          </w:tcPr>
          <w:p w:rsidR="0048274B" w:rsidRPr="00651D4E" w:rsidRDefault="0048274B" w:rsidP="007C55DD">
            <w:pPr>
              <w:widowControl w:val="0"/>
              <w:spacing w:line="276" w:lineRule="auto"/>
              <w:jc w:val="center"/>
              <w:rPr>
                <w:rFonts w:ascii="PT Sans" w:hAnsi="PT Sans"/>
                <w:b/>
                <w:sz w:val="16"/>
                <w:szCs w:val="16"/>
                <w:lang w:val="ru-RU"/>
              </w:rPr>
            </w:pPr>
            <w:r w:rsidRPr="00651D4E">
              <w:rPr>
                <w:rFonts w:ascii="PT Sans" w:hAnsi="PT Sans"/>
                <w:b/>
                <w:sz w:val="16"/>
                <w:szCs w:val="16"/>
                <w:lang w:val="ru-RU"/>
              </w:rPr>
              <w:t>6</w:t>
            </w:r>
          </w:p>
        </w:tc>
      </w:tr>
      <w:tr w:rsidR="0048274B" w:rsidRPr="00651D4E" w:rsidTr="007C55DD">
        <w:trPr>
          <w:cantSplit/>
          <w:trHeight w:val="1271"/>
        </w:trPr>
        <w:tc>
          <w:tcPr>
            <w:tcW w:w="275" w:type="pct"/>
            <w:vAlign w:val="center"/>
          </w:tcPr>
          <w:p w:rsidR="0048274B" w:rsidRPr="00651D4E" w:rsidRDefault="0048274B" w:rsidP="007C55DD">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147" w:type="pct"/>
            <w:vAlign w:val="center"/>
          </w:tcPr>
          <w:p w:rsidR="0048274B" w:rsidRPr="00651D4E" w:rsidRDefault="0048274B" w:rsidP="007C55DD">
            <w:pPr>
              <w:widowControl w:val="0"/>
              <w:spacing w:line="276" w:lineRule="auto"/>
              <w:rPr>
                <w:rFonts w:ascii="PT Sans" w:hAnsi="PT Sans"/>
                <w:sz w:val="22"/>
                <w:szCs w:val="22"/>
                <w:lang w:val="ru-RU"/>
              </w:rPr>
            </w:pPr>
            <w:r w:rsidRPr="00651D4E">
              <w:rPr>
                <w:rFonts w:ascii="PT Sans" w:hAnsi="PT Sans"/>
                <w:sz w:val="22"/>
                <w:szCs w:val="22"/>
                <w:lang w:val="ru-RU"/>
              </w:rPr>
              <w:t>Обследование конструкций зданий и сооружений на объектах организаций системы «Транснефть»»</w:t>
            </w:r>
          </w:p>
        </w:tc>
        <w:tc>
          <w:tcPr>
            <w:tcW w:w="1104" w:type="pct"/>
            <w:vAlign w:val="center"/>
          </w:tcPr>
          <w:p w:rsidR="0048274B" w:rsidRPr="00651D4E" w:rsidRDefault="0048274B" w:rsidP="007C55DD">
            <w:pPr>
              <w:widowControl w:val="0"/>
              <w:tabs>
                <w:tab w:val="left" w:pos="2821"/>
              </w:tabs>
              <w:spacing w:line="276" w:lineRule="auto"/>
              <w:jc w:val="center"/>
              <w:rPr>
                <w:rFonts w:ascii="PT Sans" w:hAnsi="PT Sans"/>
                <w:sz w:val="22"/>
                <w:szCs w:val="22"/>
                <w:lang w:val="ru-RU"/>
              </w:rPr>
            </w:pPr>
            <w:r w:rsidRPr="00651D4E">
              <w:rPr>
                <w:rFonts w:ascii="PT Sans" w:hAnsi="PT Sans"/>
                <w:sz w:val="22"/>
                <w:szCs w:val="22"/>
                <w:lang w:val="ru-RU"/>
              </w:rPr>
              <w:t>*</w:t>
            </w:r>
          </w:p>
        </w:tc>
        <w:tc>
          <w:tcPr>
            <w:tcW w:w="741" w:type="pct"/>
            <w:vAlign w:val="center"/>
          </w:tcPr>
          <w:p w:rsidR="0048274B" w:rsidRPr="00651D4E" w:rsidRDefault="0048274B" w:rsidP="007C55DD">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760" w:type="pct"/>
            <w:vAlign w:val="center"/>
          </w:tcPr>
          <w:p w:rsidR="0048274B" w:rsidRPr="00651D4E" w:rsidRDefault="0048274B" w:rsidP="007C55DD">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973" w:type="pct"/>
            <w:vAlign w:val="center"/>
          </w:tcPr>
          <w:p w:rsidR="0048274B" w:rsidRPr="00651D4E" w:rsidRDefault="0048274B" w:rsidP="007C55DD">
            <w:pPr>
              <w:widowControl w:val="0"/>
              <w:spacing w:line="276" w:lineRule="auto"/>
              <w:jc w:val="center"/>
              <w:rPr>
                <w:rFonts w:ascii="PT Sans" w:hAnsi="PT Sans"/>
                <w:sz w:val="22"/>
                <w:szCs w:val="22"/>
                <w:lang w:val="ru-RU"/>
              </w:rPr>
            </w:pPr>
            <w:r w:rsidRPr="00651D4E">
              <w:rPr>
                <w:rFonts w:ascii="PT Sans" w:hAnsi="PT Sans"/>
                <w:sz w:val="22"/>
                <w:szCs w:val="22"/>
              </w:rPr>
              <w:t>до***</w:t>
            </w:r>
            <w:r w:rsidRPr="00651D4E">
              <w:rPr>
                <w:rFonts w:ascii="PT Sans" w:hAnsi="PT Sans"/>
                <w:sz w:val="22"/>
                <w:szCs w:val="22"/>
                <w:lang w:val="ru-RU"/>
              </w:rPr>
              <w:t>*за год</w:t>
            </w:r>
          </w:p>
        </w:tc>
      </w:tr>
    </w:tbl>
    <w:p w:rsidR="0048274B" w:rsidRPr="00651D4E" w:rsidRDefault="0048274B" w:rsidP="0048274B">
      <w:pPr>
        <w:widowControl w:val="0"/>
        <w:tabs>
          <w:tab w:val="left" w:pos="142"/>
          <w:tab w:val="left" w:pos="851"/>
        </w:tabs>
        <w:spacing w:line="276" w:lineRule="auto"/>
        <w:jc w:val="both"/>
        <w:rPr>
          <w:rFonts w:ascii="PT Sans" w:hAnsi="PT Sans"/>
          <w:bCs/>
          <w:szCs w:val="24"/>
          <w:lang w:val="ru-RU"/>
        </w:rPr>
      </w:pPr>
      <w:r w:rsidRPr="00651D4E">
        <w:rPr>
          <w:rFonts w:ascii="PT Sans" w:hAnsi="PT Sans"/>
          <w:bCs/>
          <w:szCs w:val="24"/>
          <w:lang w:val="ru-RU"/>
        </w:rPr>
        <w:t>*Указывается фактическое количество специалистов по полевым работам, подтвержденное по результатам проверки – «ХХ»;</w:t>
      </w:r>
    </w:p>
    <w:p w:rsidR="0048274B" w:rsidRPr="00651D4E" w:rsidRDefault="0048274B" w:rsidP="0048274B">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количество обследуемых объектов в год исходя из подтвержденного количества специалистов по полевым работам в соответствии с таблицей 3 (приложение А2) – «ХХХ»;</w:t>
      </w:r>
    </w:p>
    <w:p w:rsidR="0048274B" w:rsidRPr="00651D4E" w:rsidRDefault="0048274B" w:rsidP="0048274B">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xml:space="preserve">*** Для заявителя, имеющего </w:t>
      </w:r>
      <w:bookmarkStart w:id="13" w:name="_Hlk151472207"/>
      <w:r w:rsidRPr="00651D4E">
        <w:rPr>
          <w:rFonts w:ascii="PT Sans" w:hAnsi="PT Sans"/>
          <w:bCs/>
          <w:szCs w:val="24"/>
          <w:lang w:val="ru-RU"/>
        </w:rPr>
        <w:t>опыт оказания услуг по обследованию конструкций зданий и сооружений на объектах ОСТ</w:t>
      </w:r>
      <w:bookmarkEnd w:id="13"/>
      <w:r w:rsidRPr="00651D4E">
        <w:rPr>
          <w:rFonts w:ascii="PT Sans" w:hAnsi="PT Sans"/>
          <w:bCs/>
          <w:szCs w:val="24"/>
          <w:lang w:val="ru-RU"/>
        </w:rPr>
        <w:t>, указывается коэффициент «1»; для заявителя с опытом оказания услуг по обследованию конструкций зданий и сооружений на объектах сторонних организаций, но без опыта оказания услуг на объектах ОСТ, указывается коэффициент «0,8»; для заявителей без опыта оказания услуг по обследованию конструкций зданий и сооружений «0,6»;</w:t>
      </w:r>
    </w:p>
    <w:p w:rsidR="0090070C" w:rsidRPr="002A628E" w:rsidRDefault="0048274B" w:rsidP="0048274B">
      <w:pPr>
        <w:pStyle w:val="afffd"/>
        <w:tabs>
          <w:tab w:val="left" w:pos="284"/>
        </w:tabs>
        <w:ind w:left="0" w:firstLine="142"/>
        <w:jc w:val="both"/>
        <w:rPr>
          <w:rFonts w:ascii="PT Sans" w:hAnsi="PT Sans"/>
          <w:lang w:val="ru-RU"/>
        </w:rPr>
      </w:pPr>
      <w:r w:rsidRPr="00651D4E">
        <w:rPr>
          <w:rFonts w:ascii="PT Sans" w:hAnsi="PT Sans"/>
          <w:bCs/>
          <w:szCs w:val="24"/>
          <w:lang w:val="ru-RU"/>
        </w:rPr>
        <w:t>**** Указывается потенциальный объем, который возможно выполнить по заявленному виду услуг за год – «до ХХХ за год».</w:t>
      </w:r>
    </w:p>
    <w:p w:rsidR="008917B3" w:rsidRPr="002A628E" w:rsidRDefault="008917B3">
      <w:pPr>
        <w:rPr>
          <w:rFonts w:ascii="PT Sans" w:hAnsi="PT Sans"/>
          <w:b/>
          <w:sz w:val="28"/>
          <w:szCs w:val="28"/>
          <w:lang w:val="ru-RU"/>
        </w:rPr>
      </w:pPr>
      <w:r w:rsidRPr="002A628E">
        <w:rPr>
          <w:rFonts w:ascii="PT Sans"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4" w:name="_Toc352744395"/>
      <w:bookmarkEnd w:id="11"/>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462AC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w:t>
            </w:r>
            <w:r w:rsidR="00D05F3A" w:rsidRPr="004A6329">
              <w:rPr>
                <w:rFonts w:ascii="PT Sans" w:hAnsi="PT Sans"/>
                <w:i/>
                <w:sz w:val="24"/>
                <w:szCs w:val="24"/>
                <w:lang w:val="ru-RU"/>
              </w:rPr>
              <w:lastRenderedPageBreak/>
              <w:t>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3D2C5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462AC4"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pStyle w:val="afffd"/>
              <w:numPr>
                <w:ilvl w:val="0"/>
                <w:numId w:val="42"/>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4A6329">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462AC4"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462AC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274058">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Паспорта приборного оборудования, транспортных средств (паспорта самоходных машин) или выписки из электронных паспортов транспортных </w:t>
            </w:r>
            <w:r w:rsidRPr="002A628E">
              <w:rPr>
                <w:rFonts w:ascii="PT Sans" w:hAnsi="PT Sans"/>
                <w:sz w:val="24"/>
                <w:szCs w:val="24"/>
                <w:lang w:val="ru-RU"/>
              </w:rPr>
              <w:lastRenderedPageBreak/>
              <w:t>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274058"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pStyle w:val="afffd"/>
              <w:tabs>
                <w:tab w:val="left" w:pos="351"/>
              </w:tabs>
              <w:ind w:left="0"/>
              <w:jc w:val="center"/>
              <w:rPr>
                <w:rFonts w:ascii="PT Sans" w:hAnsi="PT Sans"/>
                <w:sz w:val="24"/>
                <w:szCs w:val="24"/>
                <w:lang w:val="ru-RU"/>
              </w:rPr>
            </w:pPr>
            <w:r>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274058" w:rsidRPr="00651D4E" w:rsidRDefault="00274058" w:rsidP="00274058">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r w:rsidRPr="00651D4E" w:rsidDel="00114363">
              <w:rPr>
                <w:rFonts w:ascii="PT Sans" w:hAnsi="PT Sans"/>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274058" w:rsidRPr="00651D4E" w:rsidRDefault="00274058" w:rsidP="00274058">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74058" w:rsidRPr="004A6329" w:rsidRDefault="00274058" w:rsidP="00274058">
            <w:pPr>
              <w:ind w:left="-57" w:right="-57"/>
              <w:jc w:val="center"/>
              <w:rPr>
                <w:rFonts w:ascii="PT Sans" w:hAnsi="PT Sans"/>
                <w:sz w:val="24"/>
                <w:szCs w:val="24"/>
                <w:lang w:val="ru-RU"/>
              </w:rPr>
            </w:pPr>
            <w:r>
              <w:rPr>
                <w:rFonts w:ascii="PT Sans" w:hAnsi="PT Sans"/>
                <w:sz w:val="24"/>
                <w:szCs w:val="24"/>
                <w:lang w:val="ru-RU"/>
              </w:rPr>
              <w:t>**</w:t>
            </w:r>
          </w:p>
        </w:tc>
      </w:tr>
      <w:tr w:rsidR="00274058" w:rsidRPr="00462AC4"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pStyle w:val="afffd"/>
              <w:tabs>
                <w:tab w:val="left" w:pos="351"/>
              </w:tabs>
              <w:ind w:left="0"/>
              <w:jc w:val="center"/>
              <w:rPr>
                <w:rFonts w:ascii="PT Sans" w:hAnsi="PT Sans"/>
                <w:sz w:val="24"/>
                <w:szCs w:val="24"/>
                <w:lang w:val="ru-RU"/>
              </w:rPr>
            </w:pPr>
            <w:r>
              <w:rPr>
                <w:rFonts w:ascii="PT Sans" w:hAnsi="PT Sans"/>
                <w:sz w:val="24"/>
                <w:szCs w:val="24"/>
                <w:lang w:val="ru-RU"/>
              </w:rPr>
              <w:t>5.4</w:t>
            </w:r>
          </w:p>
        </w:tc>
        <w:tc>
          <w:tcPr>
            <w:tcW w:w="4531"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Гарантийное письмо об обеспечении персонала заявителя техническими ресурсами при выполнении работ 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74058" w:rsidRPr="004A6329" w:rsidRDefault="00274058" w:rsidP="00274058">
            <w:pPr>
              <w:ind w:left="-57" w:right="-57"/>
              <w:jc w:val="center"/>
              <w:rPr>
                <w:rFonts w:ascii="PT Sans" w:hAnsi="PT Sans"/>
                <w:sz w:val="24"/>
                <w:szCs w:val="24"/>
                <w:lang w:val="ru-RU"/>
              </w:rPr>
            </w:pPr>
            <w:r w:rsidRPr="00651D4E">
              <w:rPr>
                <w:rFonts w:ascii="PT Sans" w:hAnsi="PT Sans"/>
                <w:lang w:val="ru-RU"/>
              </w:rPr>
              <w:t xml:space="preserve">В гарантийном письме перечисляются технические ресурсы согласно </w:t>
            </w:r>
            <w:r w:rsidRPr="00651D4E">
              <w:rPr>
                <w:rFonts w:ascii="PT Sans" w:hAnsi="PT Sans"/>
                <w:lang w:val="ru-RU"/>
              </w:rPr>
              <w:br/>
              <w:t>таблицы 1 приложения.А.1, отсутствующие на этапе процедуры ПКО</w:t>
            </w:r>
          </w:p>
        </w:tc>
      </w:tr>
      <w:tr w:rsidR="00274058" w:rsidRPr="00462AC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4058" w:rsidRPr="002A628E" w:rsidRDefault="00274058" w:rsidP="00274058">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4058" w:rsidRPr="002A628E" w:rsidRDefault="00274058" w:rsidP="00274058">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4058" w:rsidRPr="004A6329" w:rsidRDefault="00274058" w:rsidP="00274058">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274058" w:rsidRPr="002A628E" w:rsidRDefault="00274058" w:rsidP="00274058">
            <w:pPr>
              <w:ind w:left="-57" w:right="-57"/>
              <w:jc w:val="center"/>
              <w:rPr>
                <w:rFonts w:ascii="PT Sans" w:hAnsi="PT Sans"/>
                <w:sz w:val="24"/>
                <w:szCs w:val="24"/>
                <w:lang w:val="ru-RU"/>
              </w:rPr>
            </w:pPr>
          </w:p>
        </w:tc>
      </w:tr>
      <w:tr w:rsidR="00274058"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4058" w:rsidRPr="002A628E" w:rsidRDefault="00274058" w:rsidP="00274058">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274058" w:rsidRPr="004A6329" w:rsidRDefault="00274058" w:rsidP="00274058">
            <w:pPr>
              <w:ind w:left="-57" w:right="-57"/>
              <w:jc w:val="center"/>
              <w:rPr>
                <w:rFonts w:ascii="PT Sans" w:hAnsi="PT Sans"/>
                <w:sz w:val="24"/>
                <w:szCs w:val="24"/>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274058" w:rsidRPr="002A628E" w:rsidRDefault="00274058" w:rsidP="00274058">
            <w:pPr>
              <w:ind w:left="-57" w:right="-57"/>
              <w:jc w:val="center"/>
              <w:rPr>
                <w:rFonts w:ascii="PT Sans" w:hAnsi="PT Sans"/>
                <w:sz w:val="24"/>
                <w:szCs w:val="24"/>
                <w:lang w:val="ru-RU"/>
              </w:rPr>
            </w:pPr>
            <w:r w:rsidRPr="004A6329">
              <w:rPr>
                <w:rFonts w:ascii="PT Sans" w:hAnsi="PT Sans"/>
                <w:sz w:val="24"/>
                <w:szCs w:val="24"/>
                <w:lang w:val="ru-RU"/>
              </w:rPr>
              <w:t>**</w:t>
            </w:r>
          </w:p>
        </w:tc>
      </w:tr>
      <w:tr w:rsidR="00274058"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164"/>
              <w:rPr>
                <w:rFonts w:ascii="PT Sans" w:hAnsi="PT Sans"/>
                <w:sz w:val="24"/>
                <w:szCs w:val="24"/>
                <w:lang w:val="ru-RU"/>
              </w:rPr>
            </w:pPr>
            <w:r w:rsidRPr="002A628E">
              <w:rPr>
                <w:rFonts w:ascii="PT Sans" w:hAnsi="PT Sans"/>
                <w:sz w:val="24"/>
                <w:szCs w:val="24"/>
                <w:lang w:val="ru-RU"/>
              </w:rPr>
              <w:lastRenderedPageBreak/>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4058" w:rsidRPr="002A628E" w:rsidRDefault="00274058" w:rsidP="00274058">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274058" w:rsidRPr="002A628E" w:rsidRDefault="00274058" w:rsidP="00274058">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57" w:right="-57"/>
              <w:jc w:val="center"/>
              <w:rPr>
                <w:rFonts w:ascii="PT Sans" w:hAnsi="PT Sans"/>
                <w:sz w:val="24"/>
                <w:szCs w:val="24"/>
                <w:lang w:val="ru-RU"/>
              </w:rPr>
            </w:pPr>
          </w:p>
        </w:tc>
      </w:tr>
      <w:tr w:rsidR="00274058" w:rsidRPr="002A628E"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274058" w:rsidRPr="002A628E" w:rsidRDefault="00D24954" w:rsidP="00274058">
            <w:pPr>
              <w:ind w:right="57"/>
              <w:jc w:val="both"/>
              <w:rPr>
                <w:rFonts w:ascii="PT Sans" w:hAnsi="PT Sans"/>
                <w:sz w:val="24"/>
                <w:szCs w:val="24"/>
                <w:lang w:val="ru-RU"/>
              </w:rPr>
            </w:pPr>
            <w:r w:rsidRPr="00651D4E">
              <w:rPr>
                <w:rFonts w:ascii="PT Sans" w:hAnsi="PT Sans"/>
                <w:sz w:val="24"/>
                <w:szCs w:val="24"/>
                <w:lang w:val="ru-RU"/>
              </w:rPr>
              <w:t>Уведомления о включении сведений в Национальный реестр специалистов в области инженерных изысканий</w:t>
            </w:r>
          </w:p>
        </w:tc>
        <w:tc>
          <w:tcPr>
            <w:tcW w:w="2693" w:type="dxa"/>
            <w:tcBorders>
              <w:top w:val="single" w:sz="4" w:space="0" w:color="auto"/>
              <w:left w:val="single" w:sz="4" w:space="0" w:color="auto"/>
              <w:bottom w:val="single" w:sz="4" w:space="0" w:color="auto"/>
              <w:right w:val="single" w:sz="4" w:space="0" w:color="auto"/>
            </w:tcBorders>
            <w:vAlign w:val="center"/>
            <w:hideMark/>
          </w:tcPr>
          <w:p w:rsidR="00274058" w:rsidRPr="002A628E" w:rsidRDefault="00274058" w:rsidP="00274058">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274058" w:rsidRPr="002A628E" w:rsidRDefault="00274058" w:rsidP="00274058">
            <w:pPr>
              <w:ind w:left="-57" w:right="-57"/>
              <w:jc w:val="center"/>
              <w:rPr>
                <w:rFonts w:ascii="PT Sans" w:hAnsi="PT Sans"/>
                <w:sz w:val="24"/>
                <w:szCs w:val="24"/>
                <w:lang w:val="ru-RU"/>
              </w:rPr>
            </w:pPr>
          </w:p>
        </w:tc>
      </w:tr>
      <w:tr w:rsidR="00274058"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164"/>
              <w:rPr>
                <w:rFonts w:ascii="PT Sans" w:hAnsi="PT Sans"/>
                <w:sz w:val="24"/>
                <w:szCs w:val="24"/>
                <w:lang w:val="ru-RU"/>
              </w:rPr>
            </w:pPr>
            <w:r w:rsidRPr="002A628E">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274058" w:rsidRPr="002A628E" w:rsidRDefault="004C3375" w:rsidP="00274058">
            <w:pPr>
              <w:ind w:right="57"/>
              <w:jc w:val="both"/>
              <w:rPr>
                <w:rFonts w:ascii="PT Sans" w:hAnsi="PT Sans"/>
                <w:sz w:val="24"/>
                <w:szCs w:val="24"/>
                <w:lang w:val="ru-RU"/>
              </w:rPr>
            </w:pPr>
            <w:r w:rsidRPr="00651D4E">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74058" w:rsidRPr="002A628E" w:rsidRDefault="00274058" w:rsidP="00274058">
            <w:pPr>
              <w:ind w:left="-57" w:right="-57"/>
              <w:jc w:val="center"/>
              <w:rPr>
                <w:rFonts w:ascii="PT Sans" w:hAnsi="PT Sans"/>
                <w:strike/>
                <w:sz w:val="24"/>
                <w:szCs w:val="24"/>
                <w:lang w:val="ru-RU"/>
              </w:rPr>
            </w:pPr>
          </w:p>
        </w:tc>
      </w:tr>
      <w:tr w:rsidR="00274058" w:rsidRPr="002A628E"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74058" w:rsidRPr="00194DA9" w:rsidRDefault="00194DA9" w:rsidP="00274058">
            <w:pPr>
              <w:jc w:val="center"/>
              <w:rPr>
                <w:rFonts w:ascii="PT Sans" w:hAnsi="PT Sans"/>
                <w:sz w:val="24"/>
                <w:szCs w:val="24"/>
                <w:lang w:val="ru-RU"/>
              </w:rPr>
            </w:pPr>
            <w:r w:rsidRPr="00194DA9">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4058" w:rsidRPr="00194DA9" w:rsidRDefault="00194DA9" w:rsidP="00194DA9">
            <w:pPr>
              <w:ind w:right="57"/>
              <w:jc w:val="both"/>
              <w:rPr>
                <w:rFonts w:ascii="PT Sans" w:hAnsi="PT Sans"/>
                <w:sz w:val="24"/>
                <w:szCs w:val="24"/>
                <w:lang w:val="ru-RU"/>
              </w:rPr>
            </w:pPr>
            <w:r w:rsidRPr="00651D4E">
              <w:rPr>
                <w:rFonts w:ascii="PT Sans" w:hAnsi="PT Sans"/>
                <w:sz w:val="24"/>
                <w:szCs w:val="24"/>
                <w:lang w:val="ru-RU"/>
              </w:rPr>
              <w:t>Гарантийное письмо о наличии у персонала заявителя при допуске на объекты ОСТ действующих документов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tcPr>
          <w:p w:rsidR="00274058" w:rsidRPr="00194DA9" w:rsidRDefault="00194DA9" w:rsidP="00274058">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74058" w:rsidRPr="00194DA9" w:rsidRDefault="00274058" w:rsidP="00274058">
            <w:pPr>
              <w:ind w:left="-57" w:right="-57"/>
              <w:jc w:val="center"/>
              <w:rPr>
                <w:rFonts w:ascii="PT Sans" w:hAnsi="PT Sans"/>
                <w:sz w:val="24"/>
                <w:szCs w:val="24"/>
                <w:lang w:val="ru-RU"/>
              </w:rPr>
            </w:pPr>
          </w:p>
        </w:tc>
      </w:tr>
      <w:tr w:rsidR="00274058" w:rsidRPr="00462AC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74058" w:rsidRPr="002A628E" w:rsidRDefault="00274058" w:rsidP="00274058">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74058" w:rsidRPr="002A628E" w:rsidRDefault="00274058" w:rsidP="00274058">
            <w:pPr>
              <w:ind w:left="-57" w:right="-57"/>
              <w:jc w:val="both"/>
              <w:rPr>
                <w:rFonts w:ascii="PT Sans" w:hAnsi="PT Sans"/>
                <w:b/>
                <w:sz w:val="24"/>
                <w:szCs w:val="24"/>
                <w:lang w:val="ru-RU"/>
              </w:rPr>
            </w:pPr>
            <w:r w:rsidRPr="002A628E">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74058" w:rsidRPr="00F110BB" w:rsidRDefault="00274058" w:rsidP="00274058">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74058" w:rsidRPr="002A628E" w:rsidRDefault="00274058" w:rsidP="00274058">
            <w:pPr>
              <w:ind w:left="-57" w:right="-57"/>
              <w:rPr>
                <w:rFonts w:ascii="PT Sans" w:hAnsi="PT Sans"/>
                <w:b/>
                <w:sz w:val="24"/>
                <w:szCs w:val="24"/>
                <w:lang w:val="ru-RU"/>
              </w:rPr>
            </w:pPr>
          </w:p>
        </w:tc>
      </w:tr>
      <w:tr w:rsidR="00AF314C" w:rsidRPr="00462AC4"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4C" w:rsidRPr="00F110BB" w:rsidRDefault="00AF314C" w:rsidP="00AF314C">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4C" w:rsidRPr="00AF314C" w:rsidRDefault="00AF314C" w:rsidP="00AF314C">
            <w:pPr>
              <w:overflowPunct w:val="0"/>
              <w:autoSpaceDE w:val="0"/>
              <w:autoSpaceDN w:val="0"/>
              <w:adjustRightInd w:val="0"/>
              <w:ind w:right="57"/>
              <w:jc w:val="both"/>
              <w:rPr>
                <w:rFonts w:ascii="PT Sans" w:hAnsi="PT Sans"/>
                <w:color w:val="00B050"/>
                <w:sz w:val="24"/>
                <w:szCs w:val="24"/>
                <w:lang w:val="ru-RU"/>
              </w:rPr>
            </w:pPr>
            <w:r w:rsidRPr="00AF314C">
              <w:rPr>
                <w:rFonts w:ascii="PT Sans" w:hAnsi="PT Sans"/>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4C" w:rsidRPr="00F110BB" w:rsidRDefault="00AF314C" w:rsidP="00AF314C">
            <w:pPr>
              <w:ind w:left="-57" w:right="-57"/>
              <w:jc w:val="center"/>
              <w:rPr>
                <w:rFonts w:ascii="PT Sans" w:hAnsi="PT Sans"/>
                <w:sz w:val="24"/>
                <w:szCs w:val="24"/>
                <w:lang w:val="ru-RU"/>
              </w:rPr>
            </w:pPr>
            <w:r w:rsidRPr="00F110BB">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4C" w:rsidRPr="00651D4E" w:rsidRDefault="00AF314C" w:rsidP="00AF314C">
            <w:pPr>
              <w:ind w:left="-57" w:right="-57"/>
              <w:jc w:val="center"/>
              <w:rPr>
                <w:rFonts w:ascii="PT Sans" w:hAnsi="PT Sans"/>
                <w:sz w:val="24"/>
                <w:szCs w:val="24"/>
                <w:lang w:val="ru-RU"/>
              </w:rPr>
            </w:pPr>
            <w:r w:rsidRPr="00651D4E">
              <w:rPr>
                <w:rFonts w:ascii="PT Sans" w:hAnsi="PT Sans"/>
                <w:sz w:val="24"/>
                <w:szCs w:val="24"/>
                <w:lang w:val="ru-RU"/>
              </w:rPr>
              <w:t>Информация о наличии права должна быть подтверждена сведениями из Единого реестра НОПРИЗ (https://reestr.nopriz.ru/)</w:t>
            </w:r>
          </w:p>
        </w:tc>
      </w:tr>
      <w:tr w:rsidR="00AF314C"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F314C" w:rsidRPr="00F110BB" w:rsidRDefault="00AF314C" w:rsidP="00AF314C">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F314C" w:rsidRPr="002A628E" w:rsidRDefault="00AF314C" w:rsidP="00AF314C">
            <w:pPr>
              <w:overflowPunct w:val="0"/>
              <w:autoSpaceDE w:val="0"/>
              <w:autoSpaceDN w:val="0"/>
              <w:adjustRightInd w:val="0"/>
              <w:ind w:right="57"/>
              <w:jc w:val="both"/>
              <w:rPr>
                <w:rFonts w:ascii="PT Sans" w:hAnsi="PT Sans"/>
                <w:color w:val="00B050"/>
                <w:sz w:val="24"/>
                <w:szCs w:val="24"/>
                <w:lang w:val="ru-RU"/>
              </w:rPr>
            </w:pPr>
            <w:r w:rsidRPr="00651D4E">
              <w:rPr>
                <w:rFonts w:ascii="PT Sans" w:hAnsi="PT Sans"/>
                <w:sz w:val="24"/>
                <w:szCs w:val="24"/>
                <w:lang w:val="ru-RU"/>
              </w:rPr>
              <w:t xml:space="preserve">Гарантийное письмо,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w:t>
            </w:r>
            <w:r w:rsidRPr="00651D4E">
              <w:rPr>
                <w:rFonts w:ascii="PT Sans" w:hAnsi="PT Sans"/>
                <w:sz w:val="24"/>
                <w:szCs w:val="24"/>
                <w:lang w:val="ru-RU"/>
              </w:rPr>
              <w:lastRenderedPageBreak/>
              <w:t>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F314C" w:rsidRPr="00F110BB" w:rsidRDefault="00AF314C" w:rsidP="00AF314C">
            <w:pPr>
              <w:ind w:left="-57" w:right="-57"/>
              <w:jc w:val="center"/>
              <w:rPr>
                <w:rFonts w:ascii="PT Sans" w:hAnsi="PT Sans"/>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F314C" w:rsidRPr="00F110BB" w:rsidRDefault="00AF314C" w:rsidP="00AF314C">
            <w:pPr>
              <w:ind w:left="-57" w:right="-57"/>
              <w:jc w:val="center"/>
              <w:rPr>
                <w:rFonts w:ascii="PT Sans" w:hAnsi="PT Sans"/>
                <w:b/>
                <w:sz w:val="24"/>
                <w:szCs w:val="24"/>
                <w:lang w:val="ru-RU"/>
              </w:rPr>
            </w:pPr>
          </w:p>
        </w:tc>
      </w:tr>
      <w:tr w:rsidR="00AF31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F314C" w:rsidRPr="00AF314C" w:rsidRDefault="00AF314C" w:rsidP="00AF314C">
            <w:pPr>
              <w:pStyle w:val="afffd"/>
              <w:ind w:left="0"/>
              <w:jc w:val="center"/>
              <w:rPr>
                <w:rFonts w:ascii="PT Sans" w:hAnsi="PT Sans"/>
                <w:b/>
                <w:sz w:val="24"/>
                <w:szCs w:val="24"/>
                <w:lang w:val="ru-RU"/>
              </w:rPr>
            </w:pPr>
            <w:r w:rsidRPr="00AF314C">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F314C" w:rsidRPr="00AF314C" w:rsidRDefault="00AF314C" w:rsidP="00AF314C">
            <w:pPr>
              <w:overflowPunct w:val="0"/>
              <w:autoSpaceDE w:val="0"/>
              <w:autoSpaceDN w:val="0"/>
              <w:adjustRightInd w:val="0"/>
              <w:ind w:right="57"/>
              <w:jc w:val="both"/>
              <w:rPr>
                <w:rFonts w:ascii="PT Sans" w:hAnsi="PT Sans"/>
                <w:b/>
                <w:sz w:val="24"/>
                <w:szCs w:val="24"/>
                <w:highlight w:val="yellow"/>
                <w:lang w:val="ru-RU"/>
              </w:rPr>
            </w:pPr>
            <w:r w:rsidRPr="00AF314C">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F314C" w:rsidRPr="00BA1250" w:rsidRDefault="00AF314C" w:rsidP="00AF314C">
            <w:pPr>
              <w:ind w:left="-57" w:right="-57"/>
              <w:jc w:val="center"/>
              <w:rPr>
                <w:rFonts w:ascii="PT Sans" w:hAnsi="PT Sans"/>
                <w:sz w:val="24"/>
                <w:szCs w:val="24"/>
                <w:highlight w:val="yellow"/>
                <w:lang w:val="ru-RU"/>
              </w:rPr>
            </w:pPr>
            <w:r w:rsidRPr="00AF314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F314C" w:rsidRPr="002A628E" w:rsidRDefault="00AF314C" w:rsidP="00AF314C">
            <w:pPr>
              <w:ind w:left="-57" w:right="-57"/>
              <w:jc w:val="center"/>
              <w:rPr>
                <w:rFonts w:ascii="PT Sans" w:hAnsi="PT Sans"/>
                <w:b/>
                <w:sz w:val="24"/>
                <w:szCs w:val="24"/>
                <w:lang w:val="ru-RU"/>
              </w:rPr>
            </w:pPr>
          </w:p>
        </w:tc>
      </w:tr>
      <w:tr w:rsidR="00AF314C"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F314C" w:rsidRPr="00A444E8" w:rsidRDefault="00AF314C" w:rsidP="00AF314C">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F314C" w:rsidRPr="00A444E8" w:rsidRDefault="00AF314C" w:rsidP="00AF314C">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8226FD" w:rsidRDefault="008226FD" w:rsidP="00E76ED3">
      <w:pPr>
        <w:ind w:right="-145"/>
        <w:jc w:val="both"/>
        <w:rPr>
          <w:rFonts w:ascii="PT Sans" w:hAnsi="PT Sans"/>
          <w:lang w:val="ru-RU"/>
        </w:rPr>
      </w:pPr>
    </w:p>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0923C2" w:rsidRPr="00AF314C" w:rsidRDefault="00D51292" w:rsidP="00AF314C">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163F89" w:rsidRPr="002A628E" w:rsidRDefault="00163F89">
      <w:pPr>
        <w:rPr>
          <w:rFonts w:ascii="PT Sans" w:hAnsi="PT Sans"/>
          <w:lang w:val="ru-RU"/>
        </w:rPr>
      </w:pPr>
      <w:r w:rsidRPr="002A628E">
        <w:rPr>
          <w:rFonts w:ascii="PT Sans" w:hAnsi="PT Sans"/>
          <w:lang w:val="ru-RU"/>
        </w:rPr>
        <w:br w:type="page"/>
      </w:r>
    </w:p>
    <w:p w:rsidR="00462AC4" w:rsidRPr="00455D43" w:rsidRDefault="00462AC4" w:rsidP="00462AC4">
      <w:pPr>
        <w:widowControl w:val="0"/>
        <w:tabs>
          <w:tab w:val="left" w:pos="1134"/>
        </w:tabs>
        <w:spacing w:line="312" w:lineRule="auto"/>
        <w:jc w:val="center"/>
        <w:outlineLvl w:val="0"/>
        <w:rPr>
          <w:rFonts w:ascii="PT Sans" w:eastAsia="MS Mincho" w:hAnsi="PT Sans"/>
          <w:b/>
          <w:sz w:val="28"/>
          <w:szCs w:val="28"/>
          <w:lang w:val="ru-RU"/>
        </w:rPr>
      </w:pPr>
      <w:bookmarkStart w:id="15" w:name="_Hlk176446942"/>
      <w:r w:rsidRPr="00455D43">
        <w:rPr>
          <w:rFonts w:ascii="PT Sans" w:eastAsia="MS Mincho" w:hAnsi="PT Sans"/>
          <w:b/>
          <w:sz w:val="28"/>
          <w:szCs w:val="28"/>
          <w:lang w:val="ru-RU"/>
        </w:rPr>
        <w:lastRenderedPageBreak/>
        <w:t>Приложение Г</w:t>
      </w:r>
    </w:p>
    <w:p w:rsidR="00462AC4" w:rsidRPr="002A628E" w:rsidRDefault="00462AC4" w:rsidP="00462AC4">
      <w:pPr>
        <w:jc w:val="center"/>
        <w:rPr>
          <w:rFonts w:ascii="PT Sans" w:hAnsi="PT Sans"/>
          <w:sz w:val="24"/>
          <w:szCs w:val="24"/>
          <w:lang w:val="ru-RU"/>
        </w:rPr>
      </w:pPr>
    </w:p>
    <w:p w:rsidR="00462AC4" w:rsidRPr="002A628E" w:rsidRDefault="00462AC4" w:rsidP="00462AC4">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462AC4" w:rsidRPr="002A628E" w:rsidRDefault="00462AC4" w:rsidP="00462AC4">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 а также о лицах, входящих в исполнительные органы заявителя. Сведения об аффилированных лицах заявителя.</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462AC4" w:rsidRPr="002A628E" w:rsidRDefault="00462AC4" w:rsidP="00462AC4">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462AC4" w:rsidRPr="002A628E" w:rsidRDefault="00462AC4" w:rsidP="00462AC4">
      <w:pPr>
        <w:pStyle w:val="afffd"/>
        <w:ind w:left="720"/>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rPr>
          <w:rFonts w:ascii="PT Sans" w:hAnsi="PT Sans"/>
          <w:sz w:val="24"/>
          <w:szCs w:val="24"/>
          <w:lang w:val="ru-RU"/>
        </w:rPr>
      </w:pPr>
    </w:p>
    <w:p w:rsidR="00462AC4" w:rsidRPr="002A628E" w:rsidRDefault="00462AC4" w:rsidP="00462AC4">
      <w:pPr>
        <w:ind w:right="141"/>
        <w:jc w:val="both"/>
        <w:rPr>
          <w:rFonts w:ascii="PT Sans" w:hAnsi="PT Sans"/>
          <w:color w:val="0070C0"/>
          <w:sz w:val="22"/>
          <w:szCs w:val="22"/>
          <w:lang w:val="ru-RU"/>
        </w:rPr>
      </w:pPr>
    </w:p>
    <w:p w:rsidR="00462AC4" w:rsidRPr="002A628E" w:rsidRDefault="00462AC4" w:rsidP="00462AC4">
      <w:pPr>
        <w:rPr>
          <w:rFonts w:ascii="PT Sans" w:hAnsi="PT Sans"/>
          <w:sz w:val="22"/>
          <w:szCs w:val="22"/>
          <w:lang w:val="ru-RU"/>
        </w:rPr>
      </w:pPr>
    </w:p>
    <w:p w:rsidR="00462AC4" w:rsidRPr="002A628E" w:rsidRDefault="00462AC4" w:rsidP="00462AC4">
      <w:pPr>
        <w:jc w:val="center"/>
        <w:rPr>
          <w:rFonts w:ascii="PT Sans" w:hAnsi="PT Sans"/>
          <w:b/>
          <w:sz w:val="28"/>
          <w:szCs w:val="28"/>
          <w:lang w:val="ru-RU"/>
        </w:rPr>
        <w:sectPr w:rsidR="00462AC4" w:rsidRPr="002A628E" w:rsidSect="00841BC0">
          <w:pgSz w:w="11906" w:h="16838" w:code="9"/>
          <w:pgMar w:top="709" w:right="566" w:bottom="709" w:left="1276" w:header="720" w:footer="567" w:gutter="0"/>
          <w:cols w:space="720"/>
          <w:docGrid w:linePitch="272"/>
        </w:sectPr>
      </w:pPr>
    </w:p>
    <w:p w:rsidR="00F110BB" w:rsidRPr="00E37F76" w:rsidRDefault="003711ED" w:rsidP="00F110BB">
      <w:pPr>
        <w:pStyle w:val="af6"/>
        <w:rPr>
          <w:rFonts w:ascii="PT Sans" w:eastAsia="MS Mincho" w:hAnsi="PT Sans"/>
          <w:sz w:val="28"/>
          <w:szCs w:val="28"/>
          <w:lang w:val="ru-RU"/>
        </w:rPr>
      </w:pPr>
      <w:r w:rsidRPr="00E37F76">
        <w:rPr>
          <w:rFonts w:ascii="PT Sans" w:eastAsia="MS Mincho" w:hAnsi="PT Sans"/>
          <w:sz w:val="28"/>
          <w:szCs w:val="28"/>
          <w:lang w:val="ru-RU"/>
        </w:rPr>
        <w:lastRenderedPageBreak/>
        <w:t>Приложение В</w:t>
      </w:r>
    </w:p>
    <w:bookmarkEnd w:id="14"/>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6" w:name="_Toc379308202"/>
      <w:bookmarkStart w:id="17"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6"/>
      <w:bookmarkEnd w:id="17"/>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8" w:name="_Toc379308203"/>
            <w:bookmarkStart w:id="19" w:name="_Toc380685584"/>
            <w:r w:rsidRPr="002A628E">
              <w:rPr>
                <w:rFonts w:ascii="PT Sans" w:hAnsi="PT Sans"/>
                <w:color w:val="000000"/>
                <w:sz w:val="24"/>
                <w:szCs w:val="24"/>
                <w:u w:val="single"/>
                <w:lang w:val="ru-RU"/>
              </w:rPr>
              <w:t>1 И.О. Фамилия, должность</w:t>
            </w:r>
            <w:bookmarkEnd w:id="18"/>
            <w:bookmarkEnd w:id="19"/>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462AC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462AC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462AC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462AC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462AC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62AC4"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0"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20"/>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A223A">
      <w:pPr>
        <w:numPr>
          <w:ilvl w:val="1"/>
          <w:numId w:val="52"/>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462AC4"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462AC4" w:rsidRDefault="0055620B" w:rsidP="00D73A39">
      <w:pPr>
        <w:tabs>
          <w:tab w:val="left" w:pos="540"/>
        </w:tabs>
        <w:spacing w:after="200" w:line="276" w:lineRule="auto"/>
        <w:contextualSpacing/>
        <w:jc w:val="both"/>
        <w:rPr>
          <w:rFonts w:ascii="PT Sans" w:eastAsia="Calibri" w:hAnsi="PT Sans"/>
          <w:sz w:val="22"/>
          <w:szCs w:val="24"/>
          <w:lang w:val="ru-RU"/>
        </w:rPr>
      </w:pPr>
      <w:r w:rsidRPr="00462AC4">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462AC4">
        <w:rPr>
          <w:rFonts w:ascii="PT Sans" w:eastAsia="Calibri" w:hAnsi="PT Sans"/>
          <w:sz w:val="22"/>
          <w:szCs w:val="24"/>
          <w:lang w:val="ru-RU"/>
        </w:rPr>
        <w:t>требование</w:t>
      </w:r>
      <w:r w:rsidRPr="00462AC4">
        <w:rPr>
          <w:rFonts w:ascii="PT Sans" w:eastAsia="Calibri" w:hAnsi="PT Sans"/>
          <w:sz w:val="22"/>
          <w:szCs w:val="24"/>
          <w:lang w:val="ru-RU"/>
        </w:rPr>
        <w:t xml:space="preserve"> по наличию его скан-копии или подлинника (оригинала)</w:t>
      </w:r>
      <w:r w:rsidR="0013462C" w:rsidRPr="00462AC4">
        <w:rPr>
          <w:rFonts w:ascii="PT Sans" w:eastAsia="Calibri" w:hAnsi="PT Sans"/>
          <w:sz w:val="22"/>
          <w:szCs w:val="24"/>
          <w:lang w:val="ru-RU"/>
        </w:rPr>
        <w:t>.</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462AC4"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462AC4" w:rsidRDefault="00D73A39" w:rsidP="00D73A39">
      <w:pPr>
        <w:tabs>
          <w:tab w:val="left" w:pos="1134"/>
        </w:tabs>
        <w:ind w:right="-104"/>
        <w:jc w:val="both"/>
        <w:rPr>
          <w:rFonts w:ascii="PT Sans" w:eastAsia="Calibri" w:hAnsi="PT Sans"/>
          <w:sz w:val="22"/>
          <w:szCs w:val="24"/>
          <w:lang w:val="ru-RU" w:eastAsia="en-US"/>
        </w:rPr>
      </w:pPr>
      <w:r w:rsidRPr="00462AC4">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w:t>
      </w:r>
      <w:r w:rsidR="005C78BF" w:rsidRPr="002A628E">
        <w:rPr>
          <w:rFonts w:ascii="PT Sans" w:hAnsi="PT Sans"/>
          <w:color w:val="000000"/>
          <w:sz w:val="24"/>
          <w:szCs w:val="24"/>
          <w:lang w:val="ru-RU"/>
        </w:rPr>
        <w:lastRenderedPageBreak/>
        <w:t>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2E5655">
      <w:pPr>
        <w:tabs>
          <w:tab w:val="left" w:pos="1134"/>
        </w:tabs>
        <w:ind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462AC4"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462AC4"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462AC4"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462AC4"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462AC4"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462AC4"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462AC4"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Default="009176E9" w:rsidP="005C78BF">
      <w:pPr>
        <w:tabs>
          <w:tab w:val="left" w:pos="1722"/>
        </w:tabs>
        <w:ind w:firstLine="720"/>
        <w:jc w:val="both"/>
        <w:rPr>
          <w:rFonts w:ascii="PT Sans" w:hAnsi="PT Sans"/>
          <w:sz w:val="24"/>
          <w:szCs w:val="24"/>
          <w:lang w:val="ru-RU"/>
        </w:rPr>
      </w:pPr>
    </w:p>
    <w:p w:rsidR="00154A59" w:rsidRPr="002A628E" w:rsidRDefault="00154A5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lastRenderedPageBreak/>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462AC4"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462AC4" w:rsidTr="00123645">
        <w:trPr>
          <w:trHeight w:val="298"/>
        </w:trPr>
        <w:tc>
          <w:tcPr>
            <w:tcW w:w="675" w:type="dxa"/>
            <w:vAlign w:val="center"/>
          </w:tcPr>
          <w:p w:rsidR="002D365D" w:rsidRPr="00D55055" w:rsidRDefault="00152F2F" w:rsidP="000A58CC">
            <w:pPr>
              <w:jc w:val="center"/>
              <w:rPr>
                <w:rFonts w:ascii="PT Sans" w:hAnsi="PT Sans"/>
                <w:sz w:val="24"/>
                <w:szCs w:val="24"/>
                <w:lang w:val="ru-RU"/>
              </w:rPr>
            </w:pPr>
            <w:r>
              <w:rPr>
                <w:rFonts w:ascii="PT Sans" w:hAnsi="PT Sans"/>
                <w:sz w:val="24"/>
                <w:szCs w:val="24"/>
                <w:lang w:val="ru-RU"/>
              </w:rPr>
              <w:t>2</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462AC4" w:rsidTr="00123645">
        <w:trPr>
          <w:trHeight w:val="298"/>
        </w:trPr>
        <w:tc>
          <w:tcPr>
            <w:tcW w:w="675" w:type="dxa"/>
            <w:vAlign w:val="center"/>
          </w:tcPr>
          <w:p w:rsidR="000A58CC" w:rsidRPr="00D55055" w:rsidRDefault="00152F2F"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462AC4" w:rsidTr="00123645">
        <w:trPr>
          <w:trHeight w:val="451"/>
        </w:trPr>
        <w:tc>
          <w:tcPr>
            <w:tcW w:w="675" w:type="dxa"/>
            <w:vAlign w:val="center"/>
          </w:tcPr>
          <w:p w:rsidR="000A58CC" w:rsidRPr="00D55055" w:rsidRDefault="00005B7C"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462AC4" w:rsidTr="00123645">
        <w:trPr>
          <w:trHeight w:val="451"/>
        </w:trPr>
        <w:tc>
          <w:tcPr>
            <w:tcW w:w="675" w:type="dxa"/>
            <w:vAlign w:val="center"/>
          </w:tcPr>
          <w:p w:rsidR="000A58CC" w:rsidRPr="00D55055" w:rsidRDefault="00005B7C"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462AC4" w:rsidTr="00123645">
        <w:trPr>
          <w:trHeight w:val="451"/>
        </w:trPr>
        <w:tc>
          <w:tcPr>
            <w:tcW w:w="675" w:type="dxa"/>
            <w:vAlign w:val="center"/>
          </w:tcPr>
          <w:p w:rsidR="000A58CC" w:rsidRPr="00005B7C" w:rsidRDefault="00005B7C" w:rsidP="000A58CC">
            <w:pPr>
              <w:jc w:val="center"/>
              <w:rPr>
                <w:rFonts w:ascii="PT Sans" w:hAnsi="PT Sans"/>
                <w:sz w:val="24"/>
                <w:szCs w:val="24"/>
                <w:lang w:val="ru-RU"/>
              </w:rPr>
            </w:pPr>
            <w:r w:rsidRPr="00005B7C">
              <w:rPr>
                <w:rFonts w:ascii="PT Sans" w:hAnsi="PT Sans"/>
                <w:sz w:val="24"/>
                <w:szCs w:val="24"/>
                <w:lang w:val="ru-RU"/>
              </w:rPr>
              <w:t>6</w:t>
            </w:r>
          </w:p>
        </w:tc>
        <w:tc>
          <w:tcPr>
            <w:tcW w:w="5557" w:type="dxa"/>
            <w:shd w:val="clear" w:color="auto" w:fill="auto"/>
            <w:vAlign w:val="center"/>
          </w:tcPr>
          <w:p w:rsidR="000A58CC" w:rsidRPr="00005B7C" w:rsidRDefault="00005B7C" w:rsidP="000A58CC">
            <w:pPr>
              <w:jc w:val="both"/>
              <w:rPr>
                <w:rFonts w:ascii="PT Sans" w:eastAsia="Calibri" w:hAnsi="PT Sans"/>
                <w:sz w:val="24"/>
                <w:szCs w:val="24"/>
                <w:lang w:val="ru-RU" w:eastAsia="en-US"/>
              </w:rPr>
            </w:pPr>
            <w:r w:rsidRPr="00651D4E">
              <w:rPr>
                <w:rFonts w:ascii="PT Sans" w:hAnsi="PT Sans"/>
                <w:sz w:val="24"/>
                <w:szCs w:val="24"/>
                <w:lang w:val="ru-RU"/>
              </w:rPr>
              <w:t>Наличие у персонала заявителя действующих протоколов по аттестации по ПБ в необходимых для выполнения работ областях</w:t>
            </w:r>
          </w:p>
        </w:tc>
        <w:tc>
          <w:tcPr>
            <w:tcW w:w="2127" w:type="dxa"/>
            <w:shd w:val="clear" w:color="auto" w:fill="auto"/>
            <w:vAlign w:val="center"/>
          </w:tcPr>
          <w:p w:rsidR="000A58CC" w:rsidRPr="00005B7C" w:rsidRDefault="000A58CC" w:rsidP="000A58CC">
            <w:pPr>
              <w:jc w:val="center"/>
              <w:rPr>
                <w:rFonts w:ascii="PT Sans" w:hAnsi="PT Sans"/>
                <w:sz w:val="24"/>
                <w:szCs w:val="24"/>
                <w:lang w:val="ru-RU"/>
              </w:rPr>
            </w:pPr>
          </w:p>
        </w:tc>
        <w:tc>
          <w:tcPr>
            <w:tcW w:w="1701" w:type="dxa"/>
            <w:shd w:val="clear" w:color="auto" w:fill="auto"/>
            <w:vAlign w:val="center"/>
          </w:tcPr>
          <w:p w:rsidR="000A58CC" w:rsidRPr="00005B7C" w:rsidRDefault="000A58CC" w:rsidP="000A58CC">
            <w:pPr>
              <w:jc w:val="center"/>
              <w:rPr>
                <w:rFonts w:ascii="PT Sans" w:hAnsi="PT Sans"/>
                <w:sz w:val="24"/>
                <w:szCs w:val="24"/>
                <w:lang w:val="ru-RU"/>
              </w:rPr>
            </w:pPr>
          </w:p>
        </w:tc>
      </w:tr>
    </w:tbl>
    <w:p w:rsidR="00BD691A" w:rsidRPr="002A628E" w:rsidRDefault="00BD691A" w:rsidP="005C78BF">
      <w:pPr>
        <w:jc w:val="both"/>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2759"/>
        <w:gridCol w:w="1782"/>
        <w:gridCol w:w="1554"/>
        <w:gridCol w:w="1586"/>
        <w:gridCol w:w="1966"/>
      </w:tblGrid>
      <w:tr w:rsidR="00A812FF" w:rsidRPr="00462AC4" w:rsidTr="00943BCD">
        <w:trPr>
          <w:cantSplit/>
          <w:trHeight w:val="1437"/>
          <w:tblHeader/>
        </w:trPr>
        <w:tc>
          <w:tcPr>
            <w:tcW w:w="269" w:type="pct"/>
            <w:vAlign w:val="center"/>
          </w:tcPr>
          <w:p w:rsidR="00A812FF" w:rsidRPr="00651D4E" w:rsidRDefault="00A812FF" w:rsidP="00943BCD">
            <w:pPr>
              <w:widowControl w:val="0"/>
              <w:jc w:val="center"/>
              <w:rPr>
                <w:rFonts w:ascii="PT Sans" w:hAnsi="PT Sans"/>
                <w:b/>
                <w:sz w:val="22"/>
                <w:szCs w:val="22"/>
                <w:lang w:val="ru-RU"/>
              </w:rPr>
            </w:pPr>
            <w:r w:rsidRPr="00651D4E">
              <w:rPr>
                <w:rFonts w:ascii="PT Sans" w:hAnsi="PT Sans"/>
                <w:b/>
                <w:sz w:val="22"/>
                <w:szCs w:val="22"/>
                <w:lang w:val="ru-RU"/>
              </w:rPr>
              <w:t>№</w:t>
            </w:r>
            <w:r w:rsidRPr="00651D4E">
              <w:rPr>
                <w:rFonts w:ascii="PT Sans" w:hAnsi="PT Sans"/>
                <w:b/>
                <w:sz w:val="22"/>
                <w:szCs w:val="22"/>
                <w:lang w:val="ru-RU"/>
              </w:rPr>
              <w:br/>
              <w:t>п/п</w:t>
            </w:r>
          </w:p>
        </w:tc>
        <w:tc>
          <w:tcPr>
            <w:tcW w:w="1353" w:type="pct"/>
            <w:vAlign w:val="center"/>
          </w:tcPr>
          <w:p w:rsidR="00A812FF" w:rsidRPr="00651D4E" w:rsidRDefault="00A812FF" w:rsidP="00943BCD">
            <w:pPr>
              <w:widowControl w:val="0"/>
              <w:jc w:val="center"/>
              <w:rPr>
                <w:rFonts w:ascii="PT Sans" w:hAnsi="PT Sans"/>
                <w:b/>
                <w:sz w:val="22"/>
                <w:szCs w:val="22"/>
                <w:lang w:val="ru-RU"/>
              </w:rPr>
            </w:pPr>
            <w:r w:rsidRPr="00651D4E">
              <w:rPr>
                <w:rFonts w:ascii="PT Sans" w:hAnsi="PT Sans"/>
                <w:b/>
                <w:sz w:val="22"/>
                <w:szCs w:val="22"/>
                <w:lang w:val="ru-RU"/>
              </w:rPr>
              <w:t>Вид работ, услуг</w:t>
            </w:r>
          </w:p>
        </w:tc>
        <w:tc>
          <w:tcPr>
            <w:tcW w:w="874" w:type="pct"/>
            <w:vAlign w:val="center"/>
          </w:tcPr>
          <w:p w:rsidR="00A812FF" w:rsidRPr="00651D4E" w:rsidRDefault="00A812FF" w:rsidP="00943BCD">
            <w:pPr>
              <w:widowControl w:val="0"/>
              <w:jc w:val="center"/>
              <w:rPr>
                <w:rFonts w:ascii="PT Sans" w:hAnsi="PT Sans"/>
                <w:b/>
                <w:sz w:val="22"/>
                <w:szCs w:val="22"/>
                <w:lang w:val="ru-RU"/>
              </w:rPr>
            </w:pPr>
            <w:r w:rsidRPr="00651D4E">
              <w:rPr>
                <w:rFonts w:ascii="PT Sans" w:hAnsi="PT Sans"/>
                <w:b/>
                <w:sz w:val="22"/>
                <w:szCs w:val="22"/>
                <w:lang w:val="ru-RU"/>
              </w:rPr>
              <w:t>Общая численность специалистов по полевым работам</w:t>
            </w:r>
          </w:p>
        </w:tc>
        <w:tc>
          <w:tcPr>
            <w:tcW w:w="762" w:type="pct"/>
            <w:vAlign w:val="center"/>
          </w:tcPr>
          <w:p w:rsidR="00A812FF" w:rsidRPr="00651D4E" w:rsidRDefault="00A812FF" w:rsidP="00943BCD">
            <w:pPr>
              <w:widowControl w:val="0"/>
              <w:jc w:val="center"/>
              <w:rPr>
                <w:rFonts w:ascii="PT Sans" w:hAnsi="PT Sans"/>
                <w:b/>
                <w:sz w:val="22"/>
                <w:szCs w:val="22"/>
                <w:lang w:val="ru-RU"/>
              </w:rPr>
            </w:pPr>
            <w:r w:rsidRPr="00651D4E">
              <w:rPr>
                <w:rFonts w:ascii="PT Sans" w:hAnsi="PT Sans"/>
                <w:b/>
                <w:sz w:val="22"/>
                <w:szCs w:val="22"/>
                <w:lang w:val="ru-RU"/>
              </w:rPr>
              <w:t>Количество обследуемых объектов в год</w:t>
            </w:r>
          </w:p>
        </w:tc>
        <w:tc>
          <w:tcPr>
            <w:tcW w:w="778" w:type="pct"/>
            <w:vAlign w:val="center"/>
          </w:tcPr>
          <w:p w:rsidR="00A812FF" w:rsidRPr="00651D4E" w:rsidRDefault="00A812FF" w:rsidP="00943BCD">
            <w:pPr>
              <w:widowControl w:val="0"/>
              <w:jc w:val="center"/>
              <w:rPr>
                <w:rFonts w:ascii="PT Sans" w:hAnsi="PT Sans"/>
                <w:b/>
                <w:sz w:val="22"/>
                <w:szCs w:val="22"/>
                <w:lang w:val="ru-RU"/>
              </w:rPr>
            </w:pPr>
            <w:r w:rsidRPr="00651D4E">
              <w:rPr>
                <w:rFonts w:ascii="PT Sans" w:hAnsi="PT Sans"/>
                <w:b/>
                <w:sz w:val="22"/>
                <w:szCs w:val="22"/>
                <w:lang w:val="ru-RU"/>
              </w:rPr>
              <w:t xml:space="preserve">Коэффициент опыта работы </w:t>
            </w:r>
          </w:p>
        </w:tc>
        <w:tc>
          <w:tcPr>
            <w:tcW w:w="964" w:type="pct"/>
            <w:vAlign w:val="center"/>
          </w:tcPr>
          <w:p w:rsidR="00A812FF" w:rsidRPr="00651D4E" w:rsidRDefault="00A812FF" w:rsidP="00943BCD">
            <w:pPr>
              <w:widowControl w:val="0"/>
              <w:jc w:val="center"/>
              <w:rPr>
                <w:rFonts w:ascii="PT Sans" w:hAnsi="PT Sans"/>
                <w:b/>
                <w:sz w:val="22"/>
                <w:szCs w:val="22"/>
                <w:lang w:val="ru-RU"/>
              </w:rPr>
            </w:pPr>
            <w:r w:rsidRPr="00651D4E">
              <w:rPr>
                <w:rFonts w:ascii="PT Sans" w:hAnsi="PT Sans"/>
                <w:b/>
                <w:sz w:val="22"/>
                <w:szCs w:val="22"/>
                <w:lang w:val="ru-RU"/>
              </w:rPr>
              <w:t>Количество объектов, которое может быть обследовано, объекты</w:t>
            </w:r>
            <w:r w:rsidRPr="00651D4E">
              <w:rPr>
                <w:rFonts w:ascii="PT Sans" w:hAnsi="PT Sans"/>
                <w:b/>
                <w:i/>
                <w:sz w:val="22"/>
                <w:szCs w:val="22"/>
                <w:lang w:val="ru-RU"/>
              </w:rPr>
              <w:t xml:space="preserve"> </w:t>
            </w:r>
            <w:r w:rsidRPr="00651D4E">
              <w:rPr>
                <w:rFonts w:ascii="PT Sans" w:hAnsi="PT Sans"/>
                <w:i/>
                <w:sz w:val="22"/>
                <w:szCs w:val="22"/>
                <w:lang w:val="ru-RU"/>
              </w:rPr>
              <w:t>(гр.4*гр.5)</w:t>
            </w:r>
          </w:p>
        </w:tc>
      </w:tr>
      <w:tr w:rsidR="00A812FF" w:rsidRPr="00651D4E" w:rsidTr="00943BCD">
        <w:trPr>
          <w:cantSplit/>
          <w:trHeight w:val="223"/>
        </w:trPr>
        <w:tc>
          <w:tcPr>
            <w:tcW w:w="269" w:type="pct"/>
            <w:vAlign w:val="center"/>
          </w:tcPr>
          <w:p w:rsidR="00A812FF" w:rsidRPr="00651D4E" w:rsidRDefault="00A812FF" w:rsidP="00943BCD">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353" w:type="pct"/>
            <w:vAlign w:val="center"/>
          </w:tcPr>
          <w:p w:rsidR="00A812FF" w:rsidRPr="00651D4E" w:rsidRDefault="00A812FF" w:rsidP="00943BCD">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874" w:type="pct"/>
          </w:tcPr>
          <w:p w:rsidR="00A812FF" w:rsidRPr="00651D4E" w:rsidRDefault="00A812FF" w:rsidP="00943BCD">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762" w:type="pct"/>
          </w:tcPr>
          <w:p w:rsidR="00A812FF" w:rsidRPr="00651D4E" w:rsidRDefault="00A812FF" w:rsidP="00943BCD">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778" w:type="pct"/>
            <w:vAlign w:val="center"/>
          </w:tcPr>
          <w:p w:rsidR="00A812FF" w:rsidRPr="00651D4E" w:rsidRDefault="00A812FF" w:rsidP="00943BCD">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c>
          <w:tcPr>
            <w:tcW w:w="964" w:type="pct"/>
            <w:vAlign w:val="center"/>
          </w:tcPr>
          <w:p w:rsidR="00A812FF" w:rsidRPr="00651D4E" w:rsidRDefault="00A812FF" w:rsidP="00943BCD">
            <w:pPr>
              <w:widowControl w:val="0"/>
              <w:spacing w:line="276" w:lineRule="auto"/>
              <w:jc w:val="center"/>
              <w:rPr>
                <w:rFonts w:ascii="PT Sans" w:hAnsi="PT Sans"/>
                <w:b/>
                <w:sz w:val="16"/>
                <w:szCs w:val="16"/>
                <w:lang w:val="ru-RU"/>
              </w:rPr>
            </w:pPr>
            <w:r w:rsidRPr="00651D4E">
              <w:rPr>
                <w:rFonts w:ascii="PT Sans" w:hAnsi="PT Sans"/>
                <w:b/>
                <w:sz w:val="16"/>
                <w:szCs w:val="16"/>
                <w:lang w:val="ru-RU"/>
              </w:rPr>
              <w:t>6</w:t>
            </w:r>
          </w:p>
        </w:tc>
      </w:tr>
      <w:tr w:rsidR="00A812FF" w:rsidRPr="00651D4E" w:rsidTr="00943BCD">
        <w:trPr>
          <w:cantSplit/>
          <w:trHeight w:val="1271"/>
        </w:trPr>
        <w:tc>
          <w:tcPr>
            <w:tcW w:w="269" w:type="pct"/>
            <w:vAlign w:val="center"/>
          </w:tcPr>
          <w:p w:rsidR="00A812FF" w:rsidRPr="00651D4E" w:rsidRDefault="00A812FF" w:rsidP="00943BCD">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353" w:type="pct"/>
            <w:vAlign w:val="center"/>
          </w:tcPr>
          <w:p w:rsidR="00A812FF" w:rsidRPr="00651D4E" w:rsidRDefault="00A812FF" w:rsidP="00943BCD">
            <w:pPr>
              <w:widowControl w:val="0"/>
              <w:rPr>
                <w:rFonts w:ascii="PT Sans" w:hAnsi="PT Sans"/>
                <w:sz w:val="22"/>
                <w:szCs w:val="22"/>
                <w:lang w:val="ru-RU"/>
              </w:rPr>
            </w:pPr>
            <w:r w:rsidRPr="00651D4E">
              <w:rPr>
                <w:rFonts w:ascii="PT Sans" w:hAnsi="PT Sans"/>
                <w:sz w:val="22"/>
                <w:szCs w:val="22"/>
                <w:lang w:val="ru-RU"/>
              </w:rPr>
              <w:t>Обследование конструкций зданий и сооружений на объектах организаций системы «Транснефть»»</w:t>
            </w:r>
          </w:p>
        </w:tc>
        <w:tc>
          <w:tcPr>
            <w:tcW w:w="874" w:type="pct"/>
            <w:vAlign w:val="center"/>
          </w:tcPr>
          <w:p w:rsidR="00A812FF" w:rsidRPr="00651D4E" w:rsidRDefault="00A812FF" w:rsidP="00943BCD">
            <w:pPr>
              <w:widowControl w:val="0"/>
              <w:tabs>
                <w:tab w:val="left" w:pos="2821"/>
              </w:tabs>
              <w:spacing w:line="276" w:lineRule="auto"/>
              <w:jc w:val="center"/>
              <w:rPr>
                <w:rFonts w:ascii="PT Sans" w:hAnsi="PT Sans"/>
                <w:sz w:val="22"/>
                <w:szCs w:val="22"/>
                <w:lang w:val="ru-RU"/>
              </w:rPr>
            </w:pPr>
            <w:r w:rsidRPr="00651D4E">
              <w:rPr>
                <w:rFonts w:ascii="PT Sans" w:hAnsi="PT Sans"/>
                <w:sz w:val="22"/>
                <w:szCs w:val="22"/>
                <w:lang w:val="ru-RU"/>
              </w:rPr>
              <w:t>*</w:t>
            </w:r>
          </w:p>
        </w:tc>
        <w:tc>
          <w:tcPr>
            <w:tcW w:w="762" w:type="pct"/>
            <w:vAlign w:val="center"/>
          </w:tcPr>
          <w:p w:rsidR="00A812FF" w:rsidRPr="00651D4E" w:rsidRDefault="00A812FF" w:rsidP="00943BCD">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778" w:type="pct"/>
            <w:vAlign w:val="center"/>
          </w:tcPr>
          <w:p w:rsidR="00A812FF" w:rsidRPr="00651D4E" w:rsidRDefault="00A812FF" w:rsidP="00943BCD">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964" w:type="pct"/>
            <w:vAlign w:val="center"/>
          </w:tcPr>
          <w:p w:rsidR="00A812FF" w:rsidRPr="00651D4E" w:rsidRDefault="00A812FF" w:rsidP="00943BCD">
            <w:pPr>
              <w:widowControl w:val="0"/>
              <w:spacing w:line="276" w:lineRule="auto"/>
              <w:jc w:val="center"/>
              <w:rPr>
                <w:rFonts w:ascii="PT Sans" w:hAnsi="PT Sans"/>
                <w:sz w:val="22"/>
                <w:szCs w:val="22"/>
                <w:lang w:val="ru-RU"/>
              </w:rPr>
            </w:pPr>
            <w:r w:rsidRPr="00651D4E">
              <w:rPr>
                <w:rFonts w:ascii="PT Sans" w:hAnsi="PT Sans"/>
                <w:sz w:val="22"/>
                <w:szCs w:val="22"/>
              </w:rPr>
              <w:t>до***</w:t>
            </w:r>
            <w:r w:rsidRPr="00651D4E">
              <w:rPr>
                <w:rFonts w:ascii="PT Sans" w:hAnsi="PT Sans"/>
                <w:sz w:val="22"/>
                <w:szCs w:val="22"/>
                <w:lang w:val="ru-RU"/>
              </w:rPr>
              <w:t>*за год</w:t>
            </w:r>
          </w:p>
        </w:tc>
      </w:tr>
    </w:tbl>
    <w:p w:rsidR="00A812FF" w:rsidRPr="00651D4E" w:rsidRDefault="00A812FF" w:rsidP="00A812FF">
      <w:pPr>
        <w:widowControl w:val="0"/>
        <w:tabs>
          <w:tab w:val="left" w:pos="142"/>
          <w:tab w:val="left" w:pos="851"/>
        </w:tabs>
        <w:spacing w:line="276" w:lineRule="auto"/>
        <w:jc w:val="both"/>
        <w:rPr>
          <w:rFonts w:ascii="PT Sans" w:hAnsi="PT Sans"/>
          <w:bCs/>
          <w:szCs w:val="24"/>
          <w:lang w:val="ru-RU"/>
        </w:rPr>
      </w:pPr>
      <w:r w:rsidRPr="00651D4E">
        <w:rPr>
          <w:rFonts w:ascii="PT Sans" w:hAnsi="PT Sans"/>
          <w:bCs/>
          <w:szCs w:val="24"/>
          <w:lang w:val="ru-RU"/>
        </w:rPr>
        <w:t>*Указывается фактическое количество специалистов по полевым работам, подтвержденное по результатам проверки – «ХХ»;</w:t>
      </w:r>
    </w:p>
    <w:p w:rsidR="00A812FF" w:rsidRPr="00651D4E" w:rsidRDefault="00A812FF" w:rsidP="00A812FF">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количество обследуемых объектов в год исходя из подтвержденного количества специалистов по полевым работам в соответствии с таблицей 3 (приложение А2) – «ХХХ»;</w:t>
      </w:r>
    </w:p>
    <w:p w:rsidR="00A812FF" w:rsidRPr="00651D4E" w:rsidRDefault="00A812FF" w:rsidP="00A812FF">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Для заявителя, имеющего опыт оказания услуг по обследованию конструкций зданий и сооружений на объектах ОСТ, указывается коэффициент «1»; для заявителя с опытом оказания услуг по обследованию конструкций зданий и сооружений на объектах сторонних организаций, но без опыта оказания услуг на объектах ОСТ, указывается коэффициент «0,8»; для заявителей без опыта оказания услуг по обследованию конструкций зданий и сооружений «0,6»;</w:t>
      </w:r>
    </w:p>
    <w:p w:rsidR="00C84723" w:rsidRPr="002A628E" w:rsidRDefault="00A812FF" w:rsidP="00A812FF">
      <w:pPr>
        <w:jc w:val="both"/>
        <w:rPr>
          <w:rFonts w:ascii="PT Sans" w:hAnsi="PT Sans"/>
          <w:bCs/>
          <w:color w:val="0070C0"/>
          <w:lang w:val="ru-RU"/>
        </w:rPr>
      </w:pPr>
      <w:r w:rsidRPr="00651D4E">
        <w:rPr>
          <w:rFonts w:ascii="PT Sans" w:hAnsi="PT Sans"/>
          <w:bCs/>
          <w:szCs w:val="24"/>
          <w:lang w:val="ru-RU"/>
        </w:rPr>
        <w:lastRenderedPageBreak/>
        <w:t>**** Указывается потенциальный объем, который возможно выполнить по заявленному виду услуг за год – «до ХХХ за год».</w:t>
      </w:r>
    </w:p>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2A628E" w:rsidRDefault="005C78BF" w:rsidP="008F271B">
      <w:pPr>
        <w:spacing w:after="200"/>
        <w:rPr>
          <w:rFonts w:ascii="PT Sans" w:hAnsi="PT Sans"/>
          <w:sz w:val="24"/>
          <w:szCs w:val="24"/>
          <w:lang w:val="ru-RU"/>
        </w:rPr>
      </w:pPr>
    </w:p>
    <w:bookmarkEnd w:id="15"/>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C55DD" w:rsidRDefault="007C55DD"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C55DD" w:rsidRDefault="007C55DD"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C55DD" w:rsidRDefault="007C55DD"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C55DD" w:rsidRDefault="007C55DD"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C55DD" w:rsidRDefault="007C55DD"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C55DD" w:rsidRDefault="007C55DD"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C55DD" w:rsidRDefault="007C55DD"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C55DD" w:rsidRDefault="007C55DD"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1" w:name="_Toc480469188"/>
      <w:bookmarkStart w:id="22" w:name="_Toc432765416"/>
      <w:r w:rsidRPr="00354D7D">
        <w:rPr>
          <w:rFonts w:ascii="PT Sans" w:hAnsi="PT Sans"/>
          <w:b/>
          <w:sz w:val="28"/>
          <w:szCs w:val="22"/>
          <w:lang w:val="ru-RU" w:eastAsia="en-US"/>
        </w:rPr>
        <w:t xml:space="preserve">Заявка на </w:t>
      </w:r>
      <w:bookmarkStart w:id="23" w:name="_Toc359683111"/>
      <w:r w:rsidRPr="00354D7D">
        <w:rPr>
          <w:rFonts w:ascii="PT Sans" w:hAnsi="PT Sans"/>
          <w:b/>
          <w:sz w:val="28"/>
          <w:szCs w:val="22"/>
          <w:lang w:val="ru-RU" w:eastAsia="en-US"/>
        </w:rPr>
        <w:t>предварительный квалификационный отбор</w:t>
      </w:r>
      <w:bookmarkEnd w:id="21"/>
      <w:r w:rsidRPr="00354D7D">
        <w:rPr>
          <w:rFonts w:ascii="PT Sans" w:hAnsi="PT Sans"/>
          <w:b/>
          <w:sz w:val="28"/>
          <w:szCs w:val="22"/>
          <w:lang w:val="ru-RU" w:eastAsia="en-US"/>
        </w:rPr>
        <w:br/>
      </w:r>
      <w:bookmarkStart w:id="24" w:name="_Toc480469189"/>
      <w:r w:rsidRPr="00354D7D">
        <w:rPr>
          <w:rFonts w:ascii="PT Sans" w:hAnsi="PT Sans"/>
          <w:b/>
          <w:sz w:val="28"/>
          <w:szCs w:val="22"/>
          <w:lang w:val="ru-RU" w:eastAsia="en-US"/>
        </w:rPr>
        <w:t>по видам работ, услуг</w:t>
      </w:r>
      <w:bookmarkEnd w:id="22"/>
      <w:bookmarkEnd w:id="23"/>
      <w:bookmarkEnd w:id="24"/>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62AC4"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BA1250" w:rsidRDefault="0096605C" w:rsidP="003144E2">
      <w:pPr>
        <w:pBdr>
          <w:bottom w:val="single" w:sz="4" w:space="1" w:color="auto"/>
        </w:pBdr>
        <w:spacing w:line="276" w:lineRule="auto"/>
        <w:ind w:firstLine="709"/>
        <w:jc w:val="both"/>
        <w:rPr>
          <w:rFonts w:ascii="PT Sans" w:hAnsi="PT Sans"/>
          <w:b/>
          <w:sz w:val="24"/>
          <w:szCs w:val="24"/>
          <w:highlight w:val="yellow"/>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w:t>
      </w:r>
      <w:r w:rsidRPr="003144E2">
        <w:rPr>
          <w:rFonts w:ascii="PT Sans" w:hAnsi="PT Sans"/>
          <w:color w:val="000000"/>
          <w:sz w:val="24"/>
          <w:szCs w:val="24"/>
          <w:lang w:val="ru-RU" w:eastAsia="en-US"/>
        </w:rPr>
        <w:t xml:space="preserve">услуг </w:t>
      </w:r>
      <w:r w:rsidRPr="003144E2">
        <w:rPr>
          <w:rFonts w:ascii="PT Sans" w:hAnsi="PT Sans"/>
          <w:b/>
          <w:color w:val="000000"/>
          <w:sz w:val="24"/>
          <w:szCs w:val="24"/>
          <w:lang w:val="ru-RU" w:eastAsia="en-US"/>
        </w:rPr>
        <w:t>№</w:t>
      </w:r>
      <w:r w:rsidR="00EC0487" w:rsidRPr="003144E2">
        <w:rPr>
          <w:rFonts w:ascii="PT Sans" w:hAnsi="PT Sans"/>
          <w:b/>
          <w:color w:val="000000"/>
          <w:sz w:val="24"/>
          <w:szCs w:val="24"/>
          <w:lang w:val="ru-RU" w:eastAsia="en-US"/>
        </w:rPr>
        <w:t xml:space="preserve"> 465</w:t>
      </w:r>
      <w:r w:rsidRPr="003144E2">
        <w:rPr>
          <w:rFonts w:ascii="PT Sans" w:hAnsi="PT Sans"/>
          <w:b/>
          <w:color w:val="000000"/>
          <w:sz w:val="24"/>
          <w:szCs w:val="24"/>
          <w:lang w:val="ru-RU" w:eastAsia="en-US"/>
        </w:rPr>
        <w:t>:</w:t>
      </w:r>
      <w:r w:rsidRPr="003144E2">
        <w:rPr>
          <w:rFonts w:ascii="PT Sans" w:hAnsi="PT Sans"/>
          <w:color w:val="000000"/>
          <w:sz w:val="24"/>
          <w:szCs w:val="24"/>
          <w:lang w:val="ru-RU" w:eastAsia="en-US"/>
        </w:rPr>
        <w:t xml:space="preserve"> </w:t>
      </w:r>
      <w:r w:rsidR="003144E2" w:rsidRPr="003144E2">
        <w:rPr>
          <w:rFonts w:ascii="PT Sans" w:hAnsi="PT Sans"/>
          <w:b/>
          <w:color w:val="000000"/>
          <w:sz w:val="24"/>
          <w:szCs w:val="24"/>
          <w:lang w:val="ru-RU" w:eastAsia="en-US"/>
        </w:rPr>
        <w:t>обследование</w:t>
      </w:r>
      <w:r w:rsidR="003144E2" w:rsidRPr="00651D4E">
        <w:rPr>
          <w:rFonts w:ascii="PT Sans" w:hAnsi="PT Sans"/>
          <w:b/>
          <w:color w:val="000000"/>
          <w:sz w:val="24"/>
          <w:szCs w:val="24"/>
          <w:lang w:val="ru-RU" w:eastAsia="en-US"/>
        </w:rPr>
        <w:t xml:space="preserve"> конструкций зданий и сооружений на объектах организаций системы «Транснефть»</w:t>
      </w:r>
    </w:p>
    <w:p w:rsidR="003144E2" w:rsidRDefault="003144E2" w:rsidP="0096605C">
      <w:pPr>
        <w:spacing w:line="276" w:lineRule="auto"/>
        <w:jc w:val="both"/>
        <w:rPr>
          <w:rFonts w:ascii="PT Sans" w:hAnsi="PT Sans"/>
          <w:color w:val="000000"/>
          <w:sz w:val="24"/>
          <w:szCs w:val="24"/>
          <w:lang w:val="ru-RU" w:eastAsia="en-US"/>
        </w:rPr>
      </w:pP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Default="0096605C" w:rsidP="003144E2">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на соответствие требованиям ПКО</w:t>
      </w:r>
      <w:r w:rsidR="003144E2">
        <w:rPr>
          <w:rFonts w:ascii="PT Sans" w:hAnsi="PT Sans"/>
          <w:color w:val="000000"/>
          <w:sz w:val="24"/>
          <w:szCs w:val="24"/>
          <w:lang w:val="ru-RU" w:eastAsia="en-US"/>
        </w:rPr>
        <w:t>.</w:t>
      </w:r>
      <w:r w:rsidRPr="002A628E">
        <w:rPr>
          <w:rFonts w:ascii="PT Sans" w:hAnsi="PT Sans"/>
          <w:color w:val="000000"/>
          <w:sz w:val="24"/>
          <w:szCs w:val="24"/>
          <w:lang w:val="ru-RU" w:eastAsia="en-US"/>
        </w:rPr>
        <w:t xml:space="preserve"> </w:t>
      </w:r>
    </w:p>
    <w:p w:rsidR="003144E2" w:rsidRPr="002A628E" w:rsidRDefault="003144E2" w:rsidP="003144E2">
      <w:pPr>
        <w:spacing w:line="276" w:lineRule="auto"/>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5"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5"/>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462AC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462AC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462AC4"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462AC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462AC4"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6"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62AC4"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462AC4"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62AC4"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6"/>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62AC4"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462AC4"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462AC4"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62AC4"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462AC4"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7"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62AC4"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62AC4"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1"/>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62AC4" w:rsidTr="007349B0">
        <w:trPr>
          <w:trHeight w:val="275"/>
        </w:trPr>
        <w:tc>
          <w:tcPr>
            <w:tcW w:w="10348" w:type="dxa"/>
            <w:tcBorders>
              <w:top w:val="nil"/>
              <w:left w:val="nil"/>
              <w:right w:val="nil"/>
            </w:tcBorders>
            <w:shd w:val="clear" w:color="auto" w:fill="auto"/>
          </w:tcPr>
          <w:bookmarkEnd w:id="27"/>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62AC4"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462AC4"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5DD" w:rsidRDefault="007C55DD">
      <w:r>
        <w:separator/>
      </w:r>
    </w:p>
  </w:endnote>
  <w:endnote w:type="continuationSeparator" w:id="0">
    <w:p w:rsidR="007C55DD" w:rsidRDefault="007C5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CC"/>
    <w:family w:val="swiss"/>
    <w:pitch w:val="variable"/>
    <w:sig w:usb0="00000001" w:usb1="4000205B" w:usb2="00000028" w:usb3="00000000" w:csb0="000001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C55DD" w:rsidRDefault="007C55DD">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7C55DD" w:rsidRPr="00D453BF" w:rsidRDefault="007C55DD">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5DD" w:rsidRDefault="007C55DD"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C55DD" w:rsidRDefault="007C55DD"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5DD" w:rsidRDefault="007C55DD">
      <w:r>
        <w:separator/>
      </w:r>
    </w:p>
  </w:footnote>
  <w:footnote w:type="continuationSeparator" w:id="0">
    <w:p w:rsidR="007C55DD" w:rsidRDefault="007C55DD">
      <w:r>
        <w:continuationSeparator/>
      </w:r>
    </w:p>
  </w:footnote>
  <w:footnote w:id="1">
    <w:p w:rsidR="007C55DD" w:rsidRPr="00F51209" w:rsidRDefault="007C55DD"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B36CE4"/>
    <w:multiLevelType w:val="hybridMultilevel"/>
    <w:tmpl w:val="7F70631E"/>
    <w:lvl w:ilvl="0" w:tplc="AD5C0DD6">
      <w:start w:val="1"/>
      <w:numFmt w:val="decimal"/>
      <w:lvlText w:val="1.%1."/>
      <w:lvlJc w:val="left"/>
      <w:pPr>
        <w:ind w:left="786" w:hanging="360"/>
      </w:pPr>
      <w:rPr>
        <w:rFonts w:hint="default"/>
        <w:sz w:val="22"/>
        <w:szCs w:val="22"/>
      </w:rPr>
    </w:lvl>
    <w:lvl w:ilvl="1" w:tplc="3FC278B6" w:tentative="1">
      <w:start w:val="1"/>
      <w:numFmt w:val="lowerLetter"/>
      <w:lvlText w:val="%2."/>
      <w:lvlJc w:val="left"/>
      <w:pPr>
        <w:ind w:left="1080" w:hanging="360"/>
      </w:pPr>
    </w:lvl>
    <w:lvl w:ilvl="2" w:tplc="65B8B59A" w:tentative="1">
      <w:start w:val="1"/>
      <w:numFmt w:val="lowerRoman"/>
      <w:lvlText w:val="%3."/>
      <w:lvlJc w:val="right"/>
      <w:pPr>
        <w:ind w:left="1800" w:hanging="180"/>
      </w:pPr>
    </w:lvl>
    <w:lvl w:ilvl="3" w:tplc="5C92AF88" w:tentative="1">
      <w:start w:val="1"/>
      <w:numFmt w:val="decimal"/>
      <w:lvlText w:val="%4."/>
      <w:lvlJc w:val="left"/>
      <w:pPr>
        <w:ind w:left="2520" w:hanging="360"/>
      </w:pPr>
    </w:lvl>
    <w:lvl w:ilvl="4" w:tplc="758AB748" w:tentative="1">
      <w:start w:val="1"/>
      <w:numFmt w:val="lowerLetter"/>
      <w:lvlText w:val="%5."/>
      <w:lvlJc w:val="left"/>
      <w:pPr>
        <w:ind w:left="3240" w:hanging="360"/>
      </w:pPr>
    </w:lvl>
    <w:lvl w:ilvl="5" w:tplc="D604E72E" w:tentative="1">
      <w:start w:val="1"/>
      <w:numFmt w:val="lowerRoman"/>
      <w:lvlText w:val="%6."/>
      <w:lvlJc w:val="right"/>
      <w:pPr>
        <w:ind w:left="3960" w:hanging="180"/>
      </w:pPr>
    </w:lvl>
    <w:lvl w:ilvl="6" w:tplc="6C289294" w:tentative="1">
      <w:start w:val="1"/>
      <w:numFmt w:val="decimal"/>
      <w:lvlText w:val="%7."/>
      <w:lvlJc w:val="left"/>
      <w:pPr>
        <w:ind w:left="4680" w:hanging="360"/>
      </w:pPr>
    </w:lvl>
    <w:lvl w:ilvl="7" w:tplc="E59AD89C" w:tentative="1">
      <w:start w:val="1"/>
      <w:numFmt w:val="lowerLetter"/>
      <w:lvlText w:val="%8."/>
      <w:lvlJc w:val="left"/>
      <w:pPr>
        <w:ind w:left="5400" w:hanging="360"/>
      </w:pPr>
    </w:lvl>
    <w:lvl w:ilvl="8" w:tplc="70E0E1D4" w:tentative="1">
      <w:start w:val="1"/>
      <w:numFmt w:val="lowerRoman"/>
      <w:lvlText w:val="%9."/>
      <w:lvlJc w:val="right"/>
      <w:pPr>
        <w:ind w:left="6120" w:hanging="180"/>
      </w:p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BA97540"/>
    <w:multiLevelType w:val="hybridMultilevel"/>
    <w:tmpl w:val="35126EBA"/>
    <w:lvl w:ilvl="0" w:tplc="DB480A90">
      <w:start w:val="1"/>
      <w:numFmt w:val="decimal"/>
      <w:lvlText w:val="%1."/>
      <w:lvlJc w:val="left"/>
      <w:pPr>
        <w:ind w:left="6031" w:hanging="360"/>
      </w:pPr>
      <w:rPr>
        <w:rFonts w:hint="default"/>
        <w:color w:val="auto"/>
      </w:rPr>
    </w:lvl>
    <w:lvl w:ilvl="1" w:tplc="9738B9D4" w:tentative="1">
      <w:start w:val="1"/>
      <w:numFmt w:val="lowerLetter"/>
      <w:lvlText w:val="%2."/>
      <w:lvlJc w:val="left"/>
      <w:pPr>
        <w:ind w:left="6685" w:hanging="360"/>
      </w:pPr>
    </w:lvl>
    <w:lvl w:ilvl="2" w:tplc="7108A724" w:tentative="1">
      <w:start w:val="1"/>
      <w:numFmt w:val="lowerRoman"/>
      <w:lvlText w:val="%3."/>
      <w:lvlJc w:val="right"/>
      <w:pPr>
        <w:ind w:left="7405" w:hanging="180"/>
      </w:pPr>
    </w:lvl>
    <w:lvl w:ilvl="3" w:tplc="B65EC4BC" w:tentative="1">
      <w:start w:val="1"/>
      <w:numFmt w:val="decimal"/>
      <w:lvlText w:val="%4."/>
      <w:lvlJc w:val="left"/>
      <w:pPr>
        <w:ind w:left="8125" w:hanging="360"/>
      </w:pPr>
    </w:lvl>
    <w:lvl w:ilvl="4" w:tplc="F8F0BBAE" w:tentative="1">
      <w:start w:val="1"/>
      <w:numFmt w:val="lowerLetter"/>
      <w:lvlText w:val="%5."/>
      <w:lvlJc w:val="left"/>
      <w:pPr>
        <w:ind w:left="8845" w:hanging="360"/>
      </w:pPr>
    </w:lvl>
    <w:lvl w:ilvl="5" w:tplc="BC4E950E" w:tentative="1">
      <w:start w:val="1"/>
      <w:numFmt w:val="lowerRoman"/>
      <w:lvlText w:val="%6."/>
      <w:lvlJc w:val="right"/>
      <w:pPr>
        <w:ind w:left="9565" w:hanging="180"/>
      </w:pPr>
    </w:lvl>
    <w:lvl w:ilvl="6" w:tplc="CC823A6E" w:tentative="1">
      <w:start w:val="1"/>
      <w:numFmt w:val="decimal"/>
      <w:lvlText w:val="%7."/>
      <w:lvlJc w:val="left"/>
      <w:pPr>
        <w:ind w:left="10285" w:hanging="360"/>
      </w:pPr>
    </w:lvl>
    <w:lvl w:ilvl="7" w:tplc="DCC053DA" w:tentative="1">
      <w:start w:val="1"/>
      <w:numFmt w:val="lowerLetter"/>
      <w:lvlText w:val="%8."/>
      <w:lvlJc w:val="left"/>
      <w:pPr>
        <w:ind w:left="11005" w:hanging="360"/>
      </w:pPr>
    </w:lvl>
    <w:lvl w:ilvl="8" w:tplc="57EEDE58" w:tentative="1">
      <w:start w:val="1"/>
      <w:numFmt w:val="lowerRoman"/>
      <w:lvlText w:val="%9."/>
      <w:lvlJc w:val="right"/>
      <w:pPr>
        <w:ind w:left="11725"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3F1A29E6"/>
    <w:lvl w:ilvl="0">
      <w:start w:val="1"/>
      <w:numFmt w:val="decimal"/>
      <w:lvlText w:val="%1."/>
      <w:lvlJc w:val="left"/>
      <w:pPr>
        <w:ind w:left="720" w:hanging="360"/>
      </w:pPr>
      <w:rPr>
        <w:rFonts w:hint="default"/>
        <w:b w:val="0"/>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3D3013A1"/>
    <w:multiLevelType w:val="hybridMultilevel"/>
    <w:tmpl w:val="5EFEC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B16C19"/>
    <w:multiLevelType w:val="hybridMultilevel"/>
    <w:tmpl w:val="1366A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E752FAF"/>
    <w:multiLevelType w:val="hybridMultilevel"/>
    <w:tmpl w:val="F1362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2B0236"/>
    <w:multiLevelType w:val="hybridMultilevel"/>
    <w:tmpl w:val="8E74932A"/>
    <w:lvl w:ilvl="0" w:tplc="90EAC542">
      <w:start w:val="1"/>
      <w:numFmt w:val="decimal"/>
      <w:lvlText w:val="%1."/>
      <w:lvlJc w:val="left"/>
      <w:pPr>
        <w:ind w:left="720" w:hanging="360"/>
      </w:pPr>
      <w:rPr>
        <w:rFonts w:hint="default"/>
      </w:rPr>
    </w:lvl>
    <w:lvl w:ilvl="1" w:tplc="FB627C6A" w:tentative="1">
      <w:start w:val="1"/>
      <w:numFmt w:val="lowerLetter"/>
      <w:lvlText w:val="%2."/>
      <w:lvlJc w:val="left"/>
      <w:pPr>
        <w:ind w:left="1440" w:hanging="360"/>
      </w:pPr>
    </w:lvl>
    <w:lvl w:ilvl="2" w:tplc="8FECEF42" w:tentative="1">
      <w:start w:val="1"/>
      <w:numFmt w:val="lowerRoman"/>
      <w:lvlText w:val="%3."/>
      <w:lvlJc w:val="right"/>
      <w:pPr>
        <w:ind w:left="2160" w:hanging="180"/>
      </w:pPr>
    </w:lvl>
    <w:lvl w:ilvl="3" w:tplc="4C5E1D40" w:tentative="1">
      <w:start w:val="1"/>
      <w:numFmt w:val="decimal"/>
      <w:lvlText w:val="%4."/>
      <w:lvlJc w:val="left"/>
      <w:pPr>
        <w:ind w:left="2880" w:hanging="360"/>
      </w:pPr>
    </w:lvl>
    <w:lvl w:ilvl="4" w:tplc="79541BAA" w:tentative="1">
      <w:start w:val="1"/>
      <w:numFmt w:val="lowerLetter"/>
      <w:lvlText w:val="%5."/>
      <w:lvlJc w:val="left"/>
      <w:pPr>
        <w:ind w:left="3600" w:hanging="360"/>
      </w:pPr>
    </w:lvl>
    <w:lvl w:ilvl="5" w:tplc="9FEE070E" w:tentative="1">
      <w:start w:val="1"/>
      <w:numFmt w:val="lowerRoman"/>
      <w:lvlText w:val="%6."/>
      <w:lvlJc w:val="right"/>
      <w:pPr>
        <w:ind w:left="4320" w:hanging="180"/>
      </w:pPr>
    </w:lvl>
    <w:lvl w:ilvl="6" w:tplc="E2BC0BDE" w:tentative="1">
      <w:start w:val="1"/>
      <w:numFmt w:val="decimal"/>
      <w:lvlText w:val="%7."/>
      <w:lvlJc w:val="left"/>
      <w:pPr>
        <w:ind w:left="5040" w:hanging="360"/>
      </w:pPr>
    </w:lvl>
    <w:lvl w:ilvl="7" w:tplc="B4F0D2C6" w:tentative="1">
      <w:start w:val="1"/>
      <w:numFmt w:val="lowerLetter"/>
      <w:lvlText w:val="%8."/>
      <w:lvlJc w:val="left"/>
      <w:pPr>
        <w:ind w:left="5760" w:hanging="360"/>
      </w:pPr>
    </w:lvl>
    <w:lvl w:ilvl="8" w:tplc="8BDCFCC0" w:tentative="1">
      <w:start w:val="1"/>
      <w:numFmt w:val="lowerRoman"/>
      <w:lvlText w:val="%9."/>
      <w:lvlJc w:val="right"/>
      <w:pPr>
        <w:ind w:left="6480" w:hanging="180"/>
      </w:p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2"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8" w15:restartNumberingAfterBreak="0">
    <w:nsid w:val="73850D25"/>
    <w:multiLevelType w:val="hybridMultilevel"/>
    <w:tmpl w:val="F3E89FEA"/>
    <w:lvl w:ilvl="0" w:tplc="18B059F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5"/>
  </w:num>
  <w:num w:numId="3">
    <w:abstractNumId w:val="19"/>
  </w:num>
  <w:num w:numId="4">
    <w:abstractNumId w:val="30"/>
  </w:num>
  <w:num w:numId="5">
    <w:abstractNumId w:val="32"/>
  </w:num>
  <w:num w:numId="6">
    <w:abstractNumId w:val="61"/>
  </w:num>
  <w:num w:numId="7">
    <w:abstractNumId w:val="49"/>
  </w:num>
  <w:num w:numId="8">
    <w:abstractNumId w:val="17"/>
  </w:num>
  <w:num w:numId="9">
    <w:abstractNumId w:val="44"/>
  </w:num>
  <w:num w:numId="10">
    <w:abstractNumId w:val="10"/>
  </w:num>
  <w:num w:numId="11">
    <w:abstractNumId w:val="54"/>
  </w:num>
  <w:num w:numId="12">
    <w:abstractNumId w:val="69"/>
  </w:num>
  <w:num w:numId="13">
    <w:abstractNumId w:val="8"/>
  </w:num>
  <w:num w:numId="14">
    <w:abstractNumId w:val="23"/>
  </w:num>
  <w:num w:numId="15">
    <w:abstractNumId w:val="3"/>
  </w:num>
  <w:num w:numId="16">
    <w:abstractNumId w:val="59"/>
  </w:num>
  <w:num w:numId="17">
    <w:abstractNumId w:val="51"/>
  </w:num>
  <w:num w:numId="18">
    <w:abstractNumId w:val="53"/>
  </w:num>
  <w:num w:numId="19">
    <w:abstractNumId w:val="65"/>
  </w:num>
  <w:num w:numId="20">
    <w:abstractNumId w:val="0"/>
  </w:num>
  <w:num w:numId="21">
    <w:abstractNumId w:val="13"/>
  </w:num>
  <w:num w:numId="22">
    <w:abstractNumId w:val="24"/>
  </w:num>
  <w:num w:numId="23">
    <w:abstractNumId w:val="5"/>
  </w:num>
  <w:num w:numId="24">
    <w:abstractNumId w:val="42"/>
  </w:num>
  <w:num w:numId="25">
    <w:abstractNumId w:val="11"/>
  </w:num>
  <w:num w:numId="26">
    <w:abstractNumId w:val="67"/>
  </w:num>
  <w:num w:numId="27">
    <w:abstractNumId w:val="41"/>
  </w:num>
  <w:num w:numId="28">
    <w:abstractNumId w:val="29"/>
  </w:num>
  <w:num w:numId="29">
    <w:abstractNumId w:val="25"/>
  </w:num>
  <w:num w:numId="30">
    <w:abstractNumId w:val="12"/>
  </w:num>
  <w:num w:numId="31">
    <w:abstractNumId w:val="38"/>
  </w:num>
  <w:num w:numId="32">
    <w:abstractNumId w:val="22"/>
  </w:num>
  <w:num w:numId="33">
    <w:abstractNumId w:val="48"/>
  </w:num>
  <w:num w:numId="34">
    <w:abstractNumId w:val="16"/>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71"/>
  </w:num>
  <w:num w:numId="38">
    <w:abstractNumId w:val="4"/>
  </w:num>
  <w:num w:numId="39">
    <w:abstractNumId w:val="33"/>
  </w:num>
  <w:num w:numId="40">
    <w:abstractNumId w:val="70"/>
  </w:num>
  <w:num w:numId="41">
    <w:abstractNumId w:val="45"/>
  </w:num>
  <w:num w:numId="4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50"/>
  </w:num>
  <w:num w:numId="46">
    <w:abstractNumId w:val="20"/>
  </w:num>
  <w:num w:numId="47">
    <w:abstractNumId w:val="26"/>
  </w:num>
  <w:num w:numId="48">
    <w:abstractNumId w:val="31"/>
  </w:num>
  <w:num w:numId="49">
    <w:abstractNumId w:val="63"/>
  </w:num>
  <w:num w:numId="50">
    <w:abstractNumId w:val="60"/>
  </w:num>
  <w:num w:numId="51">
    <w:abstractNumId w:val="57"/>
  </w:num>
  <w:num w:numId="52">
    <w:abstractNumId w:val="34"/>
  </w:num>
  <w:num w:numId="53">
    <w:abstractNumId w:val="64"/>
  </w:num>
  <w:num w:numId="54">
    <w:abstractNumId w:val="18"/>
  </w:num>
  <w:num w:numId="55">
    <w:abstractNumId w:val="62"/>
  </w:num>
  <w:num w:numId="56">
    <w:abstractNumId w:val="43"/>
  </w:num>
  <w:num w:numId="57">
    <w:abstractNumId w:val="6"/>
  </w:num>
  <w:num w:numId="58">
    <w:abstractNumId w:val="21"/>
  </w:num>
  <w:num w:numId="59">
    <w:abstractNumId w:val="15"/>
  </w:num>
  <w:num w:numId="60">
    <w:abstractNumId w:val="46"/>
  </w:num>
  <w:num w:numId="61">
    <w:abstractNumId w:val="1"/>
  </w:num>
  <w:num w:numId="62">
    <w:abstractNumId w:val="7"/>
  </w:num>
  <w:num w:numId="63">
    <w:abstractNumId w:val="58"/>
  </w:num>
  <w:num w:numId="64">
    <w:abstractNumId w:val="36"/>
  </w:num>
  <w:num w:numId="65">
    <w:abstractNumId w:val="56"/>
  </w:num>
  <w:num w:numId="66">
    <w:abstractNumId w:val="2"/>
  </w:num>
  <w:num w:numId="67">
    <w:abstractNumId w:val="39"/>
  </w:num>
  <w:num w:numId="68">
    <w:abstractNumId w:val="47"/>
  </w:num>
  <w:num w:numId="69">
    <w:abstractNumId w:val="40"/>
  </w:num>
  <w:num w:numId="70">
    <w:abstractNumId w:val="52"/>
  </w:num>
  <w:num w:numId="71">
    <w:abstractNumId w:val="9"/>
  </w:num>
  <w:num w:numId="72">
    <w:abstractNumId w:val="6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05B7C"/>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462C"/>
    <w:rsid w:val="00135BEE"/>
    <w:rsid w:val="0014066C"/>
    <w:rsid w:val="00140DE3"/>
    <w:rsid w:val="00141F95"/>
    <w:rsid w:val="001421C9"/>
    <w:rsid w:val="00142539"/>
    <w:rsid w:val="00142C2F"/>
    <w:rsid w:val="00142D4A"/>
    <w:rsid w:val="00143C9B"/>
    <w:rsid w:val="00143CAD"/>
    <w:rsid w:val="001505C6"/>
    <w:rsid w:val="001529CF"/>
    <w:rsid w:val="00152F2F"/>
    <w:rsid w:val="00152F68"/>
    <w:rsid w:val="00154522"/>
    <w:rsid w:val="00154A59"/>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4DA9"/>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4058"/>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2DC"/>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655"/>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4E2"/>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2C59"/>
    <w:rsid w:val="003D3250"/>
    <w:rsid w:val="003D4105"/>
    <w:rsid w:val="003D4501"/>
    <w:rsid w:val="003D5AB6"/>
    <w:rsid w:val="003D6AE6"/>
    <w:rsid w:val="003D6F77"/>
    <w:rsid w:val="003D7295"/>
    <w:rsid w:val="003D74B9"/>
    <w:rsid w:val="003D779A"/>
    <w:rsid w:val="003E1F02"/>
    <w:rsid w:val="003E42D4"/>
    <w:rsid w:val="003E5CD9"/>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2AC4"/>
    <w:rsid w:val="00463D06"/>
    <w:rsid w:val="00464EA5"/>
    <w:rsid w:val="00464F43"/>
    <w:rsid w:val="00465026"/>
    <w:rsid w:val="004652D3"/>
    <w:rsid w:val="0046614F"/>
    <w:rsid w:val="00471624"/>
    <w:rsid w:val="004729F4"/>
    <w:rsid w:val="00472CD6"/>
    <w:rsid w:val="0047393A"/>
    <w:rsid w:val="00475322"/>
    <w:rsid w:val="0047751C"/>
    <w:rsid w:val="0048274B"/>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A663C"/>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3375"/>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1D82"/>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B3E"/>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55DD"/>
    <w:rsid w:val="007C7C70"/>
    <w:rsid w:val="007D115A"/>
    <w:rsid w:val="007D185B"/>
    <w:rsid w:val="007D25E2"/>
    <w:rsid w:val="007D268D"/>
    <w:rsid w:val="007D3861"/>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26FD"/>
    <w:rsid w:val="008246C3"/>
    <w:rsid w:val="00825460"/>
    <w:rsid w:val="008260A7"/>
    <w:rsid w:val="008260DA"/>
    <w:rsid w:val="00826576"/>
    <w:rsid w:val="00826DCF"/>
    <w:rsid w:val="008302E6"/>
    <w:rsid w:val="00831764"/>
    <w:rsid w:val="008339E6"/>
    <w:rsid w:val="008366BE"/>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2FF"/>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14C"/>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49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2EB"/>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048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5D6"/>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table" w:customStyle="1" w:styleId="411">
    <w:name w:val="Сетка таблицы41"/>
    <w:basedOn w:val="a8"/>
    <w:next w:val="aff0"/>
    <w:uiPriority w:val="59"/>
    <w:rsid w:val="002D2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98E37-E3E8-4CC8-B823-58E5EC32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10668</Words>
  <Characters>60808</Characters>
  <Application>Microsoft Office Word</Application>
  <DocSecurity>0</DocSecurity>
  <Lines>506</Lines>
  <Paragraphs>142</Paragraphs>
  <ScaleCrop>false</ScaleCrop>
  <Company/>
  <LinksUpToDate>false</LinksUpToDate>
  <CharactersWithSpaces>71334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2026-08-18T14:34:00Z</dcterms:created>
  <dcterms:modified xsi:type="dcterms:W3CDTF">2026-08-18T14:34:00Z</dcterms:modified>
</cp:coreProperties>
</file>